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B2AFE94498C5409C9114250B9A81397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867971" w:rsidP="001E2356">
          <w:pPr>
            <w:jc w:val="center"/>
            <w:rPr>
              <w:color w:val="FFFFFF" w:themeColor="background1"/>
              <w:sz w:val="2"/>
              <w:szCs w:val="2"/>
              <w:rtl/>
            </w:rPr>
          </w:pPr>
          <w:r>
            <w:rPr>
              <w:rFonts w:hint="cs"/>
              <w:color w:val="FFFFFF" w:themeColor="background1"/>
              <w:sz w:val="2"/>
              <w:szCs w:val="2"/>
              <w:rtl/>
            </w:rPr>
            <w:t>2012043002147</w:t>
          </w:r>
        </w:p>
      </w:sdtContent>
    </w:sdt>
    <w:tbl>
      <w:tblPr>
        <w:tblStyle w:val="a5"/>
        <w:bidiVisual/>
        <w:tblW w:w="10314" w:type="dxa"/>
        <w:tblInd w:w="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21"/>
        <w:gridCol w:w="2093"/>
      </w:tblGrid>
      <w:tr w:rsidR="001E2356" w:rsidRPr="00DA3A45" w:rsidTr="001B1B42">
        <w:tc>
          <w:tcPr>
            <w:tcW w:w="8221" w:type="dxa"/>
          </w:tcPr>
          <w:p w:rsidR="001E2356" w:rsidRPr="002129D8" w:rsidRDefault="002129D8" w:rsidP="002129D8">
            <w:pPr>
              <w:spacing w:line="240" w:lineRule="auto"/>
              <w:jc w:val="center"/>
              <w:rPr>
                <w:b w:val="0"/>
                <w:bCs/>
                <w:sz w:val="32"/>
                <w:szCs w:val="32"/>
                <w:rtl/>
                <w:lang w:bidi="he-IL"/>
              </w:rPr>
            </w:pPr>
            <w:r>
              <w:rPr>
                <w:rFonts w:hint="cs"/>
                <w:b w:val="0"/>
                <w:bCs/>
                <w:sz w:val="32"/>
                <w:szCs w:val="32"/>
                <w:rtl/>
                <w:lang w:bidi="he-IL"/>
              </w:rPr>
              <w:t xml:space="preserve">                 </w:t>
            </w:r>
            <w:r w:rsidRPr="002129D8">
              <w:rPr>
                <w:rFonts w:hint="cs"/>
                <w:b w:val="0"/>
                <w:bCs/>
                <w:sz w:val="32"/>
                <w:szCs w:val="32"/>
                <w:rtl/>
                <w:lang w:bidi="he-IL"/>
              </w:rPr>
              <w:t>משרד הבינוי והשיכון</w:t>
            </w:r>
          </w:p>
        </w:tc>
        <w:tc>
          <w:tcPr>
            <w:tcW w:w="2093" w:type="dxa"/>
          </w:tcPr>
          <w:p w:rsidR="001E2356" w:rsidRPr="00DA3A45" w:rsidRDefault="0056085E"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867971">
              <w:rPr>
                <w:noProof/>
                <w:rtl/>
              </w:rPr>
              <w:t>‏</w:t>
            </w:r>
            <w:r w:rsidR="00867971">
              <w:rPr>
                <w:noProof/>
                <w:rtl/>
                <w:lang w:bidi="he-IL"/>
              </w:rPr>
              <w:t>ח'</w:t>
            </w:r>
            <w:r w:rsidR="00867971">
              <w:rPr>
                <w:noProof/>
                <w:rtl/>
              </w:rPr>
              <w:t xml:space="preserve"> </w:t>
            </w:r>
            <w:r w:rsidR="00867971">
              <w:rPr>
                <w:noProof/>
                <w:rtl/>
                <w:lang w:bidi="he-IL"/>
              </w:rPr>
              <w:t>באייר תשע"ב</w:t>
            </w:r>
            <w:r>
              <w:rPr>
                <w:rtl/>
              </w:rPr>
              <w:fldChar w:fldCharType="end"/>
            </w:r>
          </w:p>
        </w:tc>
      </w:tr>
      <w:tr w:rsidR="001E2356" w:rsidRPr="00DA3A45" w:rsidTr="001B1B42">
        <w:tc>
          <w:tcPr>
            <w:tcW w:w="8221" w:type="dxa"/>
          </w:tcPr>
          <w:p w:rsidR="001E2356" w:rsidRPr="00F40245" w:rsidRDefault="001E2356" w:rsidP="008309DF">
            <w:pPr>
              <w:spacing w:line="240" w:lineRule="auto"/>
              <w:rPr>
                <w:rtl/>
              </w:rPr>
            </w:pPr>
          </w:p>
        </w:tc>
        <w:tc>
          <w:tcPr>
            <w:tcW w:w="2093" w:type="dxa"/>
          </w:tcPr>
          <w:p w:rsidR="001E2356" w:rsidRPr="00DA3A45" w:rsidRDefault="0056085E"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867971">
              <w:rPr>
                <w:noProof/>
                <w:rtl/>
              </w:rPr>
              <w:t xml:space="preserve">‏30 </w:t>
            </w:r>
            <w:r w:rsidR="00867971">
              <w:rPr>
                <w:noProof/>
                <w:rtl/>
                <w:lang w:bidi="he-IL"/>
              </w:rPr>
              <w:t xml:space="preserve">באפריל </w:t>
            </w:r>
            <w:r w:rsidR="00867971">
              <w:rPr>
                <w:noProof/>
                <w:rtl/>
              </w:rPr>
              <w:t>2012</w:t>
            </w:r>
            <w:r>
              <w:rPr>
                <w:rtl/>
              </w:rPr>
              <w:fldChar w:fldCharType="end"/>
            </w:r>
          </w:p>
        </w:tc>
      </w:tr>
      <w:tr w:rsidR="00156CCF" w:rsidRPr="00DA3A45" w:rsidTr="001B1B42">
        <w:tc>
          <w:tcPr>
            <w:tcW w:w="8221" w:type="dxa"/>
          </w:tcPr>
          <w:p w:rsidR="00156CCF" w:rsidRPr="007535EE" w:rsidRDefault="00156CCF" w:rsidP="00472782">
            <w:pPr>
              <w:spacing w:line="276" w:lineRule="auto"/>
              <w:rPr>
                <w:b w:val="0"/>
                <w:bCs/>
                <w:rtl/>
                <w:lang w:bidi="he-IL"/>
              </w:rPr>
            </w:pPr>
          </w:p>
        </w:tc>
        <w:tc>
          <w:tcPr>
            <w:tcW w:w="2093" w:type="dxa"/>
          </w:tcPr>
          <w:p w:rsidR="00156CCF" w:rsidRDefault="0056085E" w:rsidP="00472782">
            <w:pPr>
              <w:spacing w:line="276" w:lineRule="auto"/>
              <w:rPr>
                <w:rtl/>
              </w:rPr>
            </w:pPr>
            <w:sdt>
              <w:sdtPr>
                <w:rPr>
                  <w:rtl/>
                </w:rPr>
                <w:alias w:val="סימוכין"/>
                <w:tag w:val="סימוכין"/>
                <w:id w:val="32827997"/>
                <w:lock w:val="contentLocked"/>
                <w:placeholder>
                  <w:docPart w:val="607E0E07D1C24020A19C65D51FE9BF3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867971">
                  <w:rPr>
                    <w:rFonts w:hint="cs"/>
                    <w:rtl/>
                    <w:lang w:bidi="he-IL"/>
                  </w:rPr>
                  <w:t>2012043002147</w:t>
                </w:r>
              </w:sdtContent>
            </w:sdt>
          </w:p>
        </w:tc>
      </w:tr>
      <w:tr w:rsidR="002141BD" w:rsidRPr="00DA3A45" w:rsidTr="001B1B42">
        <w:trPr>
          <w:trHeight w:val="524"/>
        </w:trPr>
        <w:tc>
          <w:tcPr>
            <w:tcW w:w="8221" w:type="dxa"/>
          </w:tcPr>
          <w:p w:rsidR="002141BD" w:rsidRDefault="002141BD" w:rsidP="00472782">
            <w:pPr>
              <w:spacing w:line="276" w:lineRule="auto"/>
            </w:pPr>
          </w:p>
          <w:p w:rsidR="00B606BA" w:rsidRPr="00B606BA" w:rsidRDefault="00B606BA" w:rsidP="00B606BA">
            <w:pPr>
              <w:spacing w:line="240" w:lineRule="auto"/>
              <w:jc w:val="center"/>
              <w:rPr>
                <w:b w:val="0"/>
                <w:bCs/>
                <w:sz w:val="30"/>
                <w:szCs w:val="30"/>
                <w:u w:val="single"/>
                <w:rtl/>
              </w:rPr>
            </w:pPr>
            <w:r w:rsidRPr="00B606BA">
              <w:rPr>
                <w:rFonts w:hint="cs"/>
                <w:b w:val="0"/>
                <w:bCs/>
                <w:sz w:val="30"/>
                <w:szCs w:val="30"/>
                <w:u w:val="single"/>
                <w:rtl/>
                <w:lang w:bidi="he-IL"/>
              </w:rPr>
              <w:t>מכרז מס</w:t>
            </w:r>
            <w:r w:rsidRPr="00B606BA">
              <w:rPr>
                <w:rFonts w:hint="cs"/>
                <w:b w:val="0"/>
                <w:bCs/>
                <w:sz w:val="30"/>
                <w:szCs w:val="30"/>
                <w:u w:val="single"/>
                <w:rtl/>
              </w:rPr>
              <w:t xml:space="preserve">' 4/2012 - </w:t>
            </w:r>
            <w:r w:rsidRPr="00B606BA">
              <w:rPr>
                <w:rFonts w:hint="cs"/>
                <w:b w:val="0"/>
                <w:bCs/>
                <w:sz w:val="30"/>
                <w:szCs w:val="30"/>
                <w:u w:val="single"/>
                <w:rtl/>
                <w:lang w:bidi="he-IL"/>
              </w:rPr>
              <w:t>מתן שרותי ניהול</w:t>
            </w:r>
            <w:r w:rsidRPr="00B606BA">
              <w:rPr>
                <w:rFonts w:hint="cs"/>
                <w:b w:val="0"/>
                <w:bCs/>
                <w:sz w:val="30"/>
                <w:szCs w:val="30"/>
                <w:u w:val="single"/>
                <w:rtl/>
              </w:rPr>
              <w:t xml:space="preserve">, </w:t>
            </w:r>
            <w:r w:rsidRPr="00B606BA">
              <w:rPr>
                <w:rFonts w:hint="cs"/>
                <w:b w:val="0"/>
                <w:bCs/>
                <w:sz w:val="30"/>
                <w:szCs w:val="30"/>
                <w:u w:val="single"/>
                <w:rtl/>
                <w:lang w:bidi="he-IL"/>
              </w:rPr>
              <w:t>הפעלה ובקרה כספית לבצוע התכניות החברתיות לקידום המגזרים הדרוזים</w:t>
            </w:r>
            <w:r w:rsidRPr="00B606BA">
              <w:rPr>
                <w:rFonts w:hint="cs"/>
                <w:b w:val="0"/>
                <w:bCs/>
                <w:sz w:val="30"/>
                <w:szCs w:val="30"/>
                <w:u w:val="single"/>
                <w:rtl/>
              </w:rPr>
              <w:t>/</w:t>
            </w:r>
            <w:r w:rsidRPr="00B606BA">
              <w:rPr>
                <w:rFonts w:hint="cs"/>
                <w:b w:val="0"/>
                <w:bCs/>
                <w:sz w:val="30"/>
                <w:szCs w:val="30"/>
                <w:u w:val="single"/>
                <w:rtl/>
                <w:lang w:bidi="he-IL"/>
              </w:rPr>
              <w:t>צ</w:t>
            </w:r>
            <w:r w:rsidRPr="00B606BA">
              <w:rPr>
                <w:rFonts w:hint="cs"/>
                <w:b w:val="0"/>
                <w:bCs/>
                <w:sz w:val="30"/>
                <w:szCs w:val="30"/>
                <w:u w:val="single"/>
                <w:rtl/>
              </w:rPr>
              <w:t>'</w:t>
            </w:r>
            <w:proofErr w:type="spellStart"/>
            <w:r w:rsidRPr="00B606BA">
              <w:rPr>
                <w:rFonts w:hint="cs"/>
                <w:b w:val="0"/>
                <w:bCs/>
                <w:sz w:val="30"/>
                <w:szCs w:val="30"/>
                <w:u w:val="single"/>
                <w:rtl/>
                <w:lang w:bidi="he-IL"/>
              </w:rPr>
              <w:t>רקסי</w:t>
            </w:r>
            <w:proofErr w:type="spellEnd"/>
            <w:r w:rsidRPr="00B606BA">
              <w:rPr>
                <w:rFonts w:hint="cs"/>
                <w:b w:val="0"/>
                <w:bCs/>
                <w:sz w:val="30"/>
                <w:szCs w:val="30"/>
                <w:u w:val="single"/>
                <w:rtl/>
                <w:lang w:bidi="he-IL"/>
              </w:rPr>
              <w:t xml:space="preserve"> והבדואי בישראל</w:t>
            </w:r>
          </w:p>
          <w:p w:rsidR="00B606BA" w:rsidRDefault="00B606BA" w:rsidP="00B606BA">
            <w:pPr>
              <w:jc w:val="both"/>
              <w:rPr>
                <w:rtl/>
              </w:rPr>
            </w:pPr>
          </w:p>
          <w:p w:rsidR="001B1B42" w:rsidRPr="00B606BA" w:rsidRDefault="001B1B42" w:rsidP="001B1B42">
            <w:pPr>
              <w:jc w:val="center"/>
              <w:rPr>
                <w:b w:val="0"/>
                <w:bCs/>
                <w:sz w:val="30"/>
                <w:szCs w:val="30"/>
                <w:u w:val="single"/>
                <w:rtl/>
              </w:rPr>
            </w:pPr>
            <w:r w:rsidRPr="00B606BA">
              <w:rPr>
                <w:rFonts w:hint="cs"/>
                <w:b w:val="0"/>
                <w:bCs/>
                <w:sz w:val="30"/>
                <w:szCs w:val="30"/>
                <w:u w:val="single"/>
                <w:rtl/>
                <w:lang w:bidi="he-IL"/>
              </w:rPr>
              <w:t>פרוטוקול מפגש ספקים</w:t>
            </w:r>
            <w:r w:rsidR="00317234">
              <w:rPr>
                <w:rFonts w:hint="cs"/>
                <w:b w:val="0"/>
                <w:bCs/>
                <w:sz w:val="30"/>
                <w:szCs w:val="30"/>
                <w:u w:val="single"/>
                <w:rtl/>
                <w:lang w:bidi="he-IL"/>
              </w:rPr>
              <w:t xml:space="preserve"> מיום 30.4.12</w:t>
            </w:r>
            <w:r w:rsidRPr="00B606BA">
              <w:rPr>
                <w:rFonts w:hint="cs"/>
                <w:b w:val="0"/>
                <w:bCs/>
                <w:sz w:val="30"/>
                <w:szCs w:val="30"/>
                <w:u w:val="single"/>
                <w:rtl/>
              </w:rPr>
              <w:t>:</w:t>
            </w:r>
          </w:p>
          <w:p w:rsidR="001B1B42" w:rsidRDefault="001B1B42" w:rsidP="001B1B42">
            <w:pPr>
              <w:spacing w:line="240" w:lineRule="auto"/>
              <w:jc w:val="both"/>
              <w:rPr>
                <w:rtl/>
              </w:rPr>
            </w:pPr>
          </w:p>
          <w:p w:rsidR="001B1B42" w:rsidRPr="001B1B42" w:rsidRDefault="001B1B42" w:rsidP="001B1B42">
            <w:pPr>
              <w:jc w:val="both"/>
              <w:rPr>
                <w:sz w:val="28"/>
                <w:szCs w:val="28"/>
                <w:rtl/>
              </w:rPr>
            </w:pPr>
            <w:r w:rsidRPr="001B1B42">
              <w:rPr>
                <w:rFonts w:hint="cs"/>
                <w:b w:val="0"/>
                <w:bCs/>
                <w:sz w:val="28"/>
                <w:szCs w:val="28"/>
                <w:u w:val="single"/>
                <w:rtl/>
                <w:lang w:bidi="he-IL"/>
              </w:rPr>
              <w:t>כללי</w:t>
            </w:r>
          </w:p>
          <w:p w:rsidR="001B1B42" w:rsidRDefault="001B1B42" w:rsidP="001B1B42">
            <w:pPr>
              <w:numPr>
                <w:ilvl w:val="0"/>
                <w:numId w:val="8"/>
              </w:numPr>
              <w:ind w:left="238" w:hanging="283"/>
              <w:jc w:val="both"/>
            </w:pPr>
            <w:r>
              <w:rPr>
                <w:rFonts w:hint="cs"/>
                <w:rtl/>
                <w:lang w:bidi="he-IL"/>
              </w:rPr>
              <w:t>מועד הגשת ההצעות נדחה ל</w:t>
            </w:r>
            <w:r>
              <w:rPr>
                <w:rFonts w:hint="cs"/>
                <w:rtl/>
              </w:rPr>
              <w:t xml:space="preserve">-13.5.12, </w:t>
            </w:r>
            <w:r>
              <w:rPr>
                <w:rFonts w:hint="cs"/>
                <w:rtl/>
                <w:lang w:bidi="he-IL"/>
              </w:rPr>
              <w:t xml:space="preserve">בשעה </w:t>
            </w:r>
            <w:r>
              <w:rPr>
                <w:rFonts w:hint="cs"/>
                <w:rtl/>
              </w:rPr>
              <w:t>12:00.</w:t>
            </w:r>
          </w:p>
          <w:p w:rsidR="001B1B42" w:rsidRDefault="001B1B42" w:rsidP="001B1B42">
            <w:pPr>
              <w:ind w:left="238" w:hanging="283"/>
              <w:jc w:val="both"/>
              <w:rPr>
                <w:rtl/>
              </w:rPr>
            </w:pPr>
            <w:r>
              <w:rPr>
                <w:rFonts w:hint="cs"/>
                <w:rtl/>
                <w:lang w:bidi="he-IL"/>
              </w:rPr>
              <w:t xml:space="preserve">     התוקף הנדרש לערבות ללא שינוי</w:t>
            </w:r>
            <w:r>
              <w:rPr>
                <w:rFonts w:hint="cs"/>
                <w:rtl/>
              </w:rPr>
              <w:t>.</w:t>
            </w:r>
          </w:p>
          <w:p w:rsidR="001B1B42" w:rsidRDefault="001B1B42" w:rsidP="001B1B42">
            <w:pPr>
              <w:spacing w:line="240" w:lineRule="auto"/>
              <w:ind w:left="238" w:hanging="283"/>
              <w:jc w:val="both"/>
            </w:pPr>
          </w:p>
          <w:p w:rsidR="001B1B42" w:rsidRDefault="001B1B42" w:rsidP="001B1B42">
            <w:pPr>
              <w:numPr>
                <w:ilvl w:val="0"/>
                <w:numId w:val="8"/>
              </w:numPr>
              <w:ind w:left="238" w:hanging="283"/>
              <w:jc w:val="both"/>
            </w:pPr>
            <w:r>
              <w:rPr>
                <w:rFonts w:hint="cs"/>
                <w:rtl/>
                <w:lang w:bidi="he-IL"/>
              </w:rPr>
              <w:t xml:space="preserve">ראיונות </w:t>
            </w:r>
            <w:r w:rsidR="0066533A">
              <w:rPr>
                <w:rFonts w:hint="cs"/>
                <w:rtl/>
                <w:lang w:bidi="he-IL"/>
              </w:rPr>
              <w:t xml:space="preserve">עם </w:t>
            </w:r>
            <w:r>
              <w:rPr>
                <w:rFonts w:hint="cs"/>
                <w:rtl/>
                <w:lang w:bidi="he-IL"/>
              </w:rPr>
              <w:t>מציעים ש</w:t>
            </w:r>
            <w:r w:rsidR="0066533A">
              <w:rPr>
                <w:rFonts w:hint="cs"/>
                <w:rtl/>
                <w:lang w:bidi="he-IL"/>
              </w:rPr>
              <w:t>י</w:t>
            </w:r>
            <w:r>
              <w:rPr>
                <w:rFonts w:hint="cs"/>
                <w:rtl/>
                <w:lang w:bidi="he-IL"/>
              </w:rPr>
              <w:t>עמדו בתנאי הסף יתקיימו בתאריכים</w:t>
            </w:r>
            <w:r>
              <w:rPr>
                <w:rFonts w:hint="cs"/>
                <w:rtl/>
              </w:rPr>
              <w:t>:</w:t>
            </w:r>
          </w:p>
          <w:p w:rsidR="001B1B42" w:rsidRDefault="001B1B42" w:rsidP="001B1B42">
            <w:pPr>
              <w:numPr>
                <w:ilvl w:val="0"/>
                <w:numId w:val="9"/>
              </w:numPr>
              <w:jc w:val="both"/>
            </w:pPr>
            <w:r>
              <w:rPr>
                <w:rFonts w:hint="cs"/>
                <w:rtl/>
                <w:lang w:bidi="he-IL"/>
              </w:rPr>
              <w:t>יום ד</w:t>
            </w:r>
            <w:r>
              <w:rPr>
                <w:rFonts w:hint="cs"/>
                <w:rtl/>
              </w:rPr>
              <w:t xml:space="preserve">' -  </w:t>
            </w:r>
            <w:r>
              <w:rPr>
                <w:rFonts w:hint="cs"/>
                <w:rtl/>
                <w:lang w:bidi="he-IL"/>
              </w:rPr>
              <w:t>ה</w:t>
            </w:r>
            <w:r>
              <w:rPr>
                <w:rFonts w:hint="cs"/>
                <w:rtl/>
              </w:rPr>
              <w:t>-16.5.12.</w:t>
            </w:r>
          </w:p>
          <w:p w:rsidR="001B1B42" w:rsidRDefault="001B1B42" w:rsidP="001B1B42">
            <w:pPr>
              <w:numPr>
                <w:ilvl w:val="0"/>
                <w:numId w:val="9"/>
              </w:numPr>
              <w:jc w:val="both"/>
            </w:pPr>
            <w:r>
              <w:rPr>
                <w:rFonts w:hint="cs"/>
                <w:rtl/>
                <w:lang w:bidi="he-IL"/>
              </w:rPr>
              <w:t>יום ה</w:t>
            </w:r>
            <w:r>
              <w:rPr>
                <w:rFonts w:hint="cs"/>
                <w:rtl/>
              </w:rPr>
              <w:t xml:space="preserve">' </w:t>
            </w:r>
            <w:r>
              <w:rPr>
                <w:rtl/>
              </w:rPr>
              <w:t>–</w:t>
            </w:r>
            <w:r>
              <w:rPr>
                <w:rFonts w:hint="cs"/>
                <w:rtl/>
                <w:lang w:bidi="he-IL"/>
              </w:rPr>
              <w:t xml:space="preserve"> ה</w:t>
            </w:r>
            <w:r>
              <w:rPr>
                <w:rFonts w:hint="cs"/>
                <w:rtl/>
              </w:rPr>
              <w:t>-17.5.12.</w:t>
            </w:r>
          </w:p>
          <w:p w:rsidR="001B1B42" w:rsidRDefault="001B1B42" w:rsidP="001B1B42">
            <w:pPr>
              <w:ind w:left="238"/>
              <w:jc w:val="both"/>
              <w:rPr>
                <w:rtl/>
              </w:rPr>
            </w:pPr>
            <w:r>
              <w:rPr>
                <w:rFonts w:hint="cs"/>
                <w:rtl/>
                <w:lang w:bidi="he-IL"/>
              </w:rPr>
              <w:t>למי שלא יוכל להגיע במועדים אלו יתואם ראיון ליום א</w:t>
            </w:r>
            <w:r>
              <w:rPr>
                <w:rFonts w:hint="cs"/>
                <w:rtl/>
              </w:rPr>
              <w:t xml:space="preserve">' </w:t>
            </w:r>
            <w:r>
              <w:rPr>
                <w:rFonts w:hint="cs"/>
                <w:rtl/>
                <w:lang w:bidi="he-IL"/>
              </w:rPr>
              <w:t>ה</w:t>
            </w:r>
            <w:r>
              <w:rPr>
                <w:rFonts w:hint="cs"/>
                <w:rtl/>
              </w:rPr>
              <w:t xml:space="preserve">-20.5.12 </w:t>
            </w:r>
            <w:r>
              <w:rPr>
                <w:rFonts w:hint="cs"/>
                <w:rtl/>
                <w:lang w:bidi="he-IL"/>
              </w:rPr>
              <w:t>בבוקר</w:t>
            </w:r>
            <w:r>
              <w:rPr>
                <w:rFonts w:hint="cs"/>
                <w:rtl/>
              </w:rPr>
              <w:t>.</w:t>
            </w:r>
          </w:p>
          <w:p w:rsidR="001B1B42" w:rsidRDefault="001B1B42" w:rsidP="001B1B42">
            <w:pPr>
              <w:ind w:left="238"/>
              <w:jc w:val="both"/>
              <w:rPr>
                <w:rtl/>
              </w:rPr>
            </w:pPr>
            <w:r>
              <w:rPr>
                <w:rFonts w:hint="cs"/>
                <w:rtl/>
                <w:lang w:bidi="he-IL"/>
              </w:rPr>
              <w:t>לא יתקיימו מועדים נוספים</w:t>
            </w:r>
            <w:r>
              <w:rPr>
                <w:rFonts w:hint="cs"/>
                <w:rtl/>
              </w:rPr>
              <w:t xml:space="preserve">. </w:t>
            </w:r>
          </w:p>
          <w:p w:rsidR="001B1B42" w:rsidRDefault="001B1B42" w:rsidP="001B1B42">
            <w:pPr>
              <w:spacing w:line="240" w:lineRule="auto"/>
              <w:ind w:left="238"/>
              <w:jc w:val="both"/>
            </w:pPr>
          </w:p>
          <w:p w:rsidR="0066533A" w:rsidRDefault="001B1B42" w:rsidP="0066533A">
            <w:pPr>
              <w:numPr>
                <w:ilvl w:val="0"/>
                <w:numId w:val="8"/>
              </w:numPr>
              <w:ind w:left="238" w:hanging="283"/>
              <w:jc w:val="both"/>
            </w:pPr>
            <w:r>
              <w:rPr>
                <w:rFonts w:hint="cs"/>
                <w:rtl/>
                <w:lang w:bidi="he-IL"/>
              </w:rPr>
              <w:t>השאלות מובאות בנוסח המקורי</w:t>
            </w:r>
            <w:r>
              <w:rPr>
                <w:rFonts w:hint="cs"/>
                <w:rtl/>
              </w:rPr>
              <w:t>.</w:t>
            </w:r>
          </w:p>
          <w:p w:rsidR="0066533A" w:rsidRDefault="0066533A" w:rsidP="0066533A">
            <w:pPr>
              <w:numPr>
                <w:ilvl w:val="0"/>
                <w:numId w:val="8"/>
              </w:numPr>
              <w:ind w:left="238" w:hanging="283"/>
              <w:jc w:val="both"/>
            </w:pPr>
            <w:r>
              <w:rPr>
                <w:rFonts w:hint="cs"/>
                <w:rtl/>
                <w:lang w:bidi="he-IL"/>
              </w:rPr>
              <w:t xml:space="preserve">נפלה טעות סופר בנספחים א </w:t>
            </w:r>
            <w:r>
              <w:rPr>
                <w:rFonts w:hint="cs"/>
                <w:rtl/>
              </w:rPr>
              <w:t xml:space="preserve">9 </w:t>
            </w:r>
            <w:r>
              <w:rPr>
                <w:rFonts w:hint="cs"/>
                <w:rtl/>
                <w:lang w:bidi="he-IL"/>
              </w:rPr>
              <w:t>ו</w:t>
            </w:r>
            <w:r>
              <w:rPr>
                <w:rFonts w:hint="cs"/>
                <w:rtl/>
              </w:rPr>
              <w:t xml:space="preserve">- </w:t>
            </w:r>
            <w:r>
              <w:rPr>
                <w:rFonts w:hint="cs"/>
                <w:rtl/>
                <w:lang w:bidi="he-IL"/>
              </w:rPr>
              <w:t>א</w:t>
            </w:r>
            <w:r>
              <w:rPr>
                <w:rFonts w:hint="cs"/>
                <w:rtl/>
              </w:rPr>
              <w:t xml:space="preserve">' 10. </w:t>
            </w:r>
            <w:r>
              <w:rPr>
                <w:rFonts w:hint="cs"/>
                <w:rtl/>
                <w:lang w:bidi="he-IL"/>
              </w:rPr>
              <w:t xml:space="preserve">במקום  </w:t>
            </w:r>
            <w:r>
              <w:rPr>
                <w:rFonts w:hint="cs"/>
                <w:rtl/>
              </w:rPr>
              <w:t>"</w:t>
            </w:r>
            <w:r>
              <w:rPr>
                <w:rFonts w:hint="cs"/>
                <w:rtl/>
                <w:lang w:bidi="he-IL"/>
              </w:rPr>
              <w:t>האחראי על ביצוע התוכנית מטעם המציע</w:t>
            </w:r>
            <w:r>
              <w:rPr>
                <w:rFonts w:hint="cs"/>
                <w:rtl/>
              </w:rPr>
              <w:t xml:space="preserve">" </w:t>
            </w:r>
            <w:r>
              <w:rPr>
                <w:rFonts w:hint="cs"/>
                <w:rtl/>
                <w:lang w:bidi="he-IL"/>
              </w:rPr>
              <w:t xml:space="preserve">צריך להיות </w:t>
            </w:r>
            <w:r>
              <w:rPr>
                <w:rFonts w:hint="cs"/>
                <w:rtl/>
              </w:rPr>
              <w:t>"</w:t>
            </w:r>
            <w:r>
              <w:rPr>
                <w:rFonts w:hint="cs"/>
                <w:rtl/>
                <w:lang w:bidi="he-IL"/>
              </w:rPr>
              <w:t>האחראי על ביצוע מטעם הגורם המבצע</w:t>
            </w:r>
            <w:r>
              <w:rPr>
                <w:rFonts w:hint="cs"/>
                <w:rtl/>
              </w:rPr>
              <w:t>".</w:t>
            </w:r>
          </w:p>
          <w:p w:rsidR="0066533A" w:rsidRDefault="001B1B42">
            <w:pPr>
              <w:numPr>
                <w:ilvl w:val="0"/>
                <w:numId w:val="8"/>
              </w:numPr>
              <w:ind w:left="238" w:hanging="283"/>
              <w:jc w:val="both"/>
              <w:rPr>
                <w:rtl/>
                <w:lang w:bidi="he-IL"/>
              </w:rPr>
            </w:pPr>
            <w:r>
              <w:rPr>
                <w:rFonts w:hint="cs"/>
                <w:rtl/>
                <w:lang w:bidi="he-IL"/>
              </w:rPr>
              <w:t>יש לשים לב לשונות שבפרטי הניסיון הנדרש</w:t>
            </w:r>
            <w:r w:rsidR="00280F9F">
              <w:rPr>
                <w:rFonts w:hint="cs"/>
                <w:rtl/>
                <w:lang w:bidi="he-IL"/>
              </w:rPr>
              <w:t>,</w:t>
            </w:r>
            <w:r>
              <w:rPr>
                <w:rFonts w:hint="cs"/>
                <w:rtl/>
              </w:rPr>
              <w:t xml:space="preserve"> </w:t>
            </w:r>
            <w:r>
              <w:rPr>
                <w:rFonts w:hint="cs"/>
                <w:rtl/>
                <w:lang w:bidi="he-IL"/>
              </w:rPr>
              <w:t xml:space="preserve">כפי שמובאים בסעיפים של תנאי </w:t>
            </w:r>
            <w:r w:rsidR="00280F9F">
              <w:rPr>
                <w:rFonts w:hint="cs"/>
                <w:rtl/>
                <w:lang w:bidi="he-IL"/>
              </w:rPr>
              <w:t>ה</w:t>
            </w:r>
            <w:r>
              <w:rPr>
                <w:rFonts w:hint="cs"/>
                <w:rtl/>
                <w:lang w:bidi="he-IL"/>
              </w:rPr>
              <w:t>סף לבין הניסיון הנדרש להצגה לצורך הערכת איכות ההצעה</w:t>
            </w:r>
            <w:r w:rsidR="00280F9F">
              <w:rPr>
                <w:rFonts w:hint="cs"/>
                <w:rtl/>
                <w:lang w:bidi="he-IL"/>
              </w:rPr>
              <w:t>,</w:t>
            </w:r>
            <w:r>
              <w:rPr>
                <w:rFonts w:hint="cs"/>
                <w:rtl/>
                <w:lang w:bidi="he-IL"/>
              </w:rPr>
              <w:t xml:space="preserve"> כמפורט בסעיף </w:t>
            </w:r>
            <w:r>
              <w:rPr>
                <w:rFonts w:hint="cs"/>
                <w:rtl/>
              </w:rPr>
              <w:t>20.</w:t>
            </w:r>
          </w:p>
          <w:p w:rsidR="001B1B42" w:rsidRPr="001B1B42" w:rsidRDefault="001B1B42" w:rsidP="001B1B42">
            <w:pPr>
              <w:rPr>
                <w:b w:val="0"/>
                <w:bCs/>
                <w:u w:val="single"/>
                <w:rtl/>
              </w:rPr>
            </w:pPr>
          </w:p>
          <w:p w:rsidR="001B1B42" w:rsidRPr="007D5646" w:rsidRDefault="001B1B42" w:rsidP="001B1B42">
            <w:pPr>
              <w:rPr>
                <w:b w:val="0"/>
                <w:bCs/>
                <w:sz w:val="28"/>
                <w:szCs w:val="28"/>
                <w:u w:val="single"/>
                <w:rtl/>
              </w:rPr>
            </w:pPr>
            <w:r w:rsidRPr="007D5646">
              <w:rPr>
                <w:rFonts w:hint="cs"/>
                <w:b w:val="0"/>
                <w:bCs/>
                <w:sz w:val="28"/>
                <w:szCs w:val="28"/>
                <w:u w:val="single"/>
                <w:rtl/>
                <w:lang w:bidi="he-IL"/>
              </w:rPr>
              <w:t>תשובות לשאלות</w:t>
            </w:r>
            <w:r w:rsidRPr="007D5646">
              <w:rPr>
                <w:rFonts w:hint="cs"/>
                <w:b w:val="0"/>
                <w:bCs/>
                <w:sz w:val="28"/>
                <w:szCs w:val="28"/>
                <w:u w:val="single"/>
                <w:rtl/>
              </w:rPr>
              <w:t>:</w:t>
            </w:r>
          </w:p>
          <w:p w:rsidR="002141BD" w:rsidRDefault="002141BD" w:rsidP="00472782">
            <w:pPr>
              <w:spacing w:line="276" w:lineRule="auto"/>
              <w:rPr>
                <w:rtl/>
                <w:lang w:bidi="he-IL"/>
              </w:rPr>
            </w:pPr>
          </w:p>
          <w:p w:rsidR="001B1B42" w:rsidRPr="00DA3A45" w:rsidRDefault="001B1B42" w:rsidP="00472782">
            <w:pPr>
              <w:spacing w:line="276" w:lineRule="auto"/>
              <w:rPr>
                <w:rtl/>
                <w:lang w:bidi="he-IL"/>
              </w:rPr>
            </w:pPr>
          </w:p>
        </w:tc>
        <w:tc>
          <w:tcPr>
            <w:tcW w:w="2093" w:type="dxa"/>
          </w:tcPr>
          <w:p w:rsidR="002141BD" w:rsidRDefault="002141BD" w:rsidP="00472782">
            <w:pPr>
              <w:spacing w:line="276" w:lineRule="auto"/>
              <w:rPr>
                <w:rtl/>
              </w:rPr>
            </w:pPr>
          </w:p>
        </w:tc>
      </w:tr>
    </w:tbl>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871"/>
        <w:gridCol w:w="842"/>
        <w:gridCol w:w="1313"/>
        <w:gridCol w:w="6217"/>
      </w:tblGrid>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1B1B42" w:rsidP="002129D8">
            <w:pPr>
              <w:spacing w:line="480" w:lineRule="auto"/>
              <w:jc w:val="both"/>
              <w:rPr>
                <w:rtl/>
              </w:rPr>
            </w:pPr>
            <w:bookmarkStart w:id="0" w:name="start"/>
            <w:bookmarkEnd w:id="0"/>
            <w:r>
              <w:rPr>
                <w:rFonts w:hint="cs"/>
                <w:rtl/>
              </w:rPr>
              <w:t>שאלה</w:t>
            </w:r>
            <w:r w:rsidR="002129D8">
              <w:rPr>
                <w:rFonts w:hint="cs"/>
                <w:rtl/>
              </w:rPr>
              <w:t>/</w:t>
            </w:r>
            <w:r>
              <w:rPr>
                <w:rFonts w:hint="cs"/>
                <w:rtl/>
              </w:rPr>
              <w:t xml:space="preserve">  </w:t>
            </w:r>
            <w:r w:rsidR="002129D8">
              <w:rPr>
                <w:rFonts w:hint="cs"/>
                <w:rtl/>
              </w:rPr>
              <w:t>ת</w:t>
            </w:r>
            <w:r>
              <w:rPr>
                <w:rFonts w:hint="cs"/>
                <w:rtl/>
              </w:rPr>
              <w:t>שובה</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מספר</w:t>
            </w:r>
          </w:p>
          <w:p w:rsidR="001B1B42" w:rsidRDefault="001B1B42">
            <w:pPr>
              <w:spacing w:line="480" w:lineRule="auto"/>
              <w:jc w:val="both"/>
              <w:rPr>
                <w:sz w:val="24"/>
                <w:szCs w:val="24"/>
                <w:lang w:eastAsia="he-IL"/>
              </w:rPr>
            </w:pPr>
            <w:r>
              <w:rPr>
                <w:rFonts w:hint="cs"/>
                <w:sz w:val="24"/>
                <w:rtl/>
                <w:lang w:eastAsia="he-IL"/>
              </w:rPr>
              <w:t>שאלה</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rtl/>
              </w:rPr>
              <w:t>סעיף</w:t>
            </w:r>
          </w:p>
          <w:p w:rsidR="00400921" w:rsidRDefault="00400921">
            <w:pPr>
              <w:spacing w:line="480" w:lineRule="auto"/>
              <w:jc w:val="both"/>
              <w:rPr>
                <w:sz w:val="24"/>
                <w:szCs w:val="24"/>
                <w:lang w:eastAsia="he-IL"/>
              </w:rPr>
            </w:pPr>
            <w:r w:rsidRPr="00400921">
              <w:rPr>
                <w:rFonts w:hint="cs"/>
                <w:rtl/>
              </w:rPr>
              <w:t>במכרז</w:t>
            </w:r>
          </w:p>
        </w:tc>
        <w:tc>
          <w:tcPr>
            <w:tcW w:w="6217" w:type="dxa"/>
            <w:tcBorders>
              <w:top w:val="single" w:sz="4" w:space="0" w:color="auto"/>
              <w:left w:val="single" w:sz="4" w:space="0" w:color="auto"/>
              <w:bottom w:val="single" w:sz="4" w:space="0" w:color="auto"/>
              <w:right w:val="single" w:sz="4" w:space="0" w:color="auto"/>
            </w:tcBorders>
            <w:hideMark/>
          </w:tcPr>
          <w:p w:rsidR="001B1B42" w:rsidRPr="002141BD" w:rsidRDefault="001B1B42">
            <w:pPr>
              <w:spacing w:line="480" w:lineRule="auto"/>
              <w:jc w:val="both"/>
              <w:rPr>
                <w:b w:val="0"/>
                <w:bCs/>
                <w:sz w:val="24"/>
                <w:szCs w:val="24"/>
                <w:lang w:eastAsia="he-IL"/>
              </w:rPr>
            </w:pP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1B1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sz w:val="24"/>
                <w:szCs w:val="24"/>
                <w:rtl/>
                <w:lang w:eastAsia="he-IL"/>
              </w:rPr>
              <w:t>1</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מי ביצע את הפרויקט עד כה</w:t>
            </w:r>
            <w:r w:rsidR="00863B42">
              <w:rPr>
                <w:rFonts w:hint="cs"/>
                <w:rtl/>
              </w:rPr>
              <w:t>.</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1B1B42" w:rsidRDefault="001B1B42">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sz w:val="24"/>
                <w:szCs w:val="24"/>
                <w:rtl/>
                <w:lang w:eastAsia="he-IL"/>
              </w:rPr>
              <w:t>1</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זכיין קודם.</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1B1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sz w:val="24"/>
                <w:szCs w:val="24"/>
                <w:rtl/>
                <w:lang w:eastAsia="he-IL"/>
              </w:rPr>
              <w:t xml:space="preserve">2 </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11</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 xml:space="preserve">האם מגוון פעילויות חברתיות, כפי שהינכם מגדירים תוכנית </w:t>
            </w:r>
            <w:r>
              <w:rPr>
                <w:rFonts w:hint="cs"/>
                <w:rtl/>
              </w:rPr>
              <w:lastRenderedPageBreak/>
              <w:t xml:space="preserve">חברתית כוללת גם קידום הון אנושי </w:t>
            </w:r>
            <w:r>
              <w:rPr>
                <w:rtl/>
              </w:rPr>
              <w:t>–</w:t>
            </w:r>
            <w:r>
              <w:rPr>
                <w:rFonts w:hint="cs"/>
                <w:rtl/>
              </w:rPr>
              <w:t xml:space="preserve"> תעסוקתי או השכלתי כפי שמופיע בסעיף 29 </w:t>
            </w:r>
            <w:proofErr w:type="spellStart"/>
            <w:r>
              <w:rPr>
                <w:rFonts w:hint="cs"/>
                <w:rtl/>
              </w:rPr>
              <w:t>עמ</w:t>
            </w:r>
            <w:proofErr w:type="spellEnd"/>
            <w:r>
              <w:rPr>
                <w:rFonts w:hint="cs"/>
                <w:rtl/>
              </w:rPr>
              <w:t>' 11.</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1B1B42" w:rsidRDefault="001B1B42">
            <w:pPr>
              <w:spacing w:line="480" w:lineRule="auto"/>
              <w:jc w:val="both"/>
              <w:rPr>
                <w:sz w:val="24"/>
                <w:szCs w:val="24"/>
                <w:lang w:eastAsia="he-IL"/>
              </w:rPr>
            </w:pPr>
            <w:r>
              <w:rPr>
                <w:rFonts w:hint="cs"/>
                <w:sz w:val="24"/>
                <w:szCs w:val="24"/>
                <w:rtl/>
                <w:lang w:eastAsia="he-I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sz w:val="24"/>
                <w:szCs w:val="24"/>
                <w:rtl/>
                <w:lang w:eastAsia="he-IL"/>
              </w:rPr>
              <w:t>2</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r>
              <w:rPr>
                <w:rFonts w:hint="cs"/>
                <w:rtl/>
              </w:rPr>
              <w:t>כן.</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1B1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sz w:val="24"/>
                <w:szCs w:val="24"/>
                <w:rtl/>
                <w:lang w:eastAsia="he-IL"/>
              </w:rPr>
            </w:pPr>
            <w:r>
              <w:rPr>
                <w:rFonts w:hint="cs"/>
                <w:sz w:val="24"/>
                <w:szCs w:val="24"/>
                <w:rtl/>
                <w:lang w:eastAsia="he-IL"/>
              </w:rPr>
              <w:t>3</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20.1</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אנא פרטו כיצד מחולק המשקל 50% - מהו המשקל עבור כמות התוכניות מהו המספר ומהו משקלו של מגוון תוכניות, מהו ההיקף הכספי המקנה ניקוד. האם תואר גבוה יותר מקנה ניקוד? האם ותק רב יותר מקנה ניקוד.</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C22240" w:rsidRDefault="00C22240">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3</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 xml:space="preserve">המשקלות לחישוב האיכות מופיעים בגוף המכרז. פירוט מעבר לכך </w:t>
            </w:r>
            <w:r>
              <w:rPr>
                <w:rtl/>
              </w:rPr>
              <w:t>–</w:t>
            </w:r>
            <w:r>
              <w:rPr>
                <w:rFonts w:hint="cs"/>
                <w:rtl/>
              </w:rPr>
              <w:t xml:space="preserve"> הוא עניין פנימי של המשרד. </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C22240">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4</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20.2</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אנא פרטו כיצד מחולק המשקל 50% - מהו המשקל עבור כמות התוכניות שניהל מנהל השירות, מהו המספר ומהו משקלו של מגוון תוכניות שניהל, מהו ההיקף הכספי המקנה ניקוד.</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C22240">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4</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ראה תשובה לשאלה 3.</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C22240">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5</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29.2.3.2</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בסעיף זה נרשמו 4 אשכולות ועוד שניים פרטני, בעוד שבטבלה בנספח ב' מופיעים 3 אשכולות ושני פרטני, אנא הבהרתכם.</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C22240" w:rsidRDefault="00C22240">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5</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 xml:space="preserve">בנספח ב' מופיעים 4 אשכולות ושני ישובים בודדים. האשכול הראשון (דלית אל כרמל ועוספיא) נמצא בנפרד למטה </w:t>
            </w:r>
            <w:r>
              <w:rPr>
                <w:rtl/>
              </w:rPr>
              <w:t>–</w:t>
            </w:r>
            <w:r>
              <w:rPr>
                <w:rFonts w:hint="cs"/>
                <w:rtl/>
              </w:rPr>
              <w:t xml:space="preserve"> מכוון שהתקציב שלו הוא מסעיף אחר בהחלטת הממשלה.</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C22240" w:rsidRDefault="00C22240">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6</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31.5</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 xml:space="preserve">מה כולל סעיף ההצטיידות? מה כולל </w:t>
            </w:r>
            <w:proofErr w:type="spellStart"/>
            <w:r>
              <w:rPr>
                <w:rFonts w:hint="cs"/>
                <w:rtl/>
              </w:rPr>
              <w:t>מיחשוב</w:t>
            </w:r>
            <w:proofErr w:type="spellEnd"/>
            <w:r>
              <w:rPr>
                <w:rFonts w:hint="cs"/>
                <w:rtl/>
              </w:rPr>
              <w:t>?</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C22240">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6</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 xml:space="preserve">ההצטיידות </w:t>
            </w:r>
            <w:r w:rsidR="0066533A">
              <w:rPr>
                <w:rFonts w:hint="cs"/>
                <w:rtl/>
              </w:rPr>
              <w:t xml:space="preserve">והמחשוב האמורים בסעיף 31.5 יכללו </w:t>
            </w:r>
            <w:r>
              <w:rPr>
                <w:rFonts w:hint="cs"/>
                <w:rtl/>
              </w:rPr>
              <w:t>כול הנדרש לביצוע מלא ואיכותי של התוכנית.</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C22240">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7</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rtl/>
              </w:rPr>
            </w:pPr>
            <w:r>
              <w:rPr>
                <w:rFonts w:hint="cs"/>
                <w:rtl/>
              </w:rPr>
              <w:t>31.5.1</w:t>
            </w:r>
          </w:p>
        </w:tc>
        <w:tc>
          <w:tcPr>
            <w:tcW w:w="6217" w:type="dxa"/>
            <w:tcBorders>
              <w:top w:val="single" w:sz="4" w:space="0" w:color="auto"/>
              <w:left w:val="single" w:sz="4" w:space="0" w:color="auto"/>
              <w:bottom w:val="single" w:sz="4" w:space="0" w:color="auto"/>
              <w:right w:val="single" w:sz="4" w:space="0" w:color="auto"/>
            </w:tcBorders>
            <w:hideMark/>
          </w:tcPr>
          <w:p w:rsidR="00863B42" w:rsidRDefault="00C22240">
            <w:pPr>
              <w:spacing w:line="480" w:lineRule="auto"/>
              <w:jc w:val="both"/>
              <w:rPr>
                <w:rtl/>
              </w:rPr>
            </w:pPr>
            <w:r>
              <w:rPr>
                <w:rFonts w:hint="cs"/>
                <w:rtl/>
              </w:rPr>
              <w:t xml:space="preserve">שכירת ותחזוקת מבנים </w:t>
            </w:r>
            <w:r>
              <w:rPr>
                <w:rtl/>
              </w:rPr>
              <w:t>–</w:t>
            </w:r>
            <w:r>
              <w:rPr>
                <w:rFonts w:hint="cs"/>
                <w:rtl/>
              </w:rPr>
              <w:t xml:space="preserve"> אנא פרטו את נתוני המבנים. </w:t>
            </w:r>
          </w:p>
          <w:p w:rsidR="001B1B42" w:rsidRDefault="00C22240">
            <w:pPr>
              <w:spacing w:line="480" w:lineRule="auto"/>
              <w:jc w:val="both"/>
              <w:rPr>
                <w:rtl/>
              </w:rPr>
            </w:pPr>
            <w:r>
              <w:rPr>
                <w:rFonts w:hint="cs"/>
                <w:rtl/>
              </w:rPr>
              <w:t>נרשם "עלות ...יהיו מתקציב התוכנית..." האם על חשבון הספק? אם על חשבון הספק, ומאחר ובסעיף 35.1.2 נרשם כי ניתן יהיה להשתמש במבנים הקיימים, אנא פרטו עלותם.</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C22240" w:rsidRDefault="00C22240">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C22240">
            <w:pPr>
              <w:spacing w:line="480" w:lineRule="auto"/>
              <w:jc w:val="both"/>
              <w:rPr>
                <w:sz w:val="24"/>
                <w:szCs w:val="24"/>
                <w:rtl/>
                <w:lang w:eastAsia="he-IL"/>
              </w:rPr>
            </w:pPr>
            <w:r>
              <w:rPr>
                <w:rFonts w:hint="cs"/>
                <w:sz w:val="24"/>
                <w:szCs w:val="24"/>
                <w:rtl/>
                <w:lang w:eastAsia="he-IL"/>
              </w:rPr>
              <w:t>7</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C22240" w:rsidP="00863B42">
            <w:pPr>
              <w:pStyle w:val="ab"/>
              <w:numPr>
                <w:ilvl w:val="0"/>
                <w:numId w:val="11"/>
              </w:numPr>
              <w:spacing w:line="480" w:lineRule="auto"/>
              <w:jc w:val="both"/>
              <w:rPr>
                <w:rtl/>
              </w:rPr>
            </w:pPr>
            <w:r>
              <w:rPr>
                <w:rFonts w:hint="cs"/>
                <w:rtl/>
              </w:rPr>
              <w:t xml:space="preserve">נתוני המבנים מפורטים בנספח ג' 5. </w:t>
            </w:r>
          </w:p>
          <w:p w:rsidR="00863B42" w:rsidRDefault="00863B42" w:rsidP="00863B42">
            <w:pPr>
              <w:pStyle w:val="ab"/>
              <w:numPr>
                <w:ilvl w:val="0"/>
                <w:numId w:val="11"/>
              </w:numPr>
              <w:spacing w:line="480" w:lineRule="auto"/>
              <w:jc w:val="both"/>
              <w:rPr>
                <w:rtl/>
              </w:rPr>
            </w:pPr>
            <w:r>
              <w:rPr>
                <w:rFonts w:hint="cs"/>
                <w:rtl/>
              </w:rPr>
              <w:lastRenderedPageBreak/>
              <w:t>כמפורט בסעיף 31.5.1. ו- 31.5.2.</w:t>
            </w:r>
          </w:p>
          <w:p w:rsidR="00863B42" w:rsidRDefault="00863B42" w:rsidP="002129D8">
            <w:pPr>
              <w:pStyle w:val="ab"/>
              <w:numPr>
                <w:ilvl w:val="0"/>
                <w:numId w:val="11"/>
              </w:numPr>
              <w:spacing w:line="480" w:lineRule="auto"/>
              <w:jc w:val="both"/>
              <w:rPr>
                <w:rtl/>
              </w:rPr>
            </w:pPr>
            <w:r>
              <w:rPr>
                <w:rFonts w:hint="cs"/>
                <w:rtl/>
              </w:rPr>
              <w:t xml:space="preserve">לא על חשבון הספק. </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863B42">
            <w:pPr>
              <w:spacing w:line="480" w:lineRule="auto"/>
              <w:jc w:val="both"/>
              <w:rPr>
                <w:sz w:val="24"/>
                <w:szCs w:val="24"/>
                <w:lang w:eastAsia="he-IL"/>
              </w:rPr>
            </w:pPr>
            <w:r>
              <w:rPr>
                <w:rFonts w:hint="cs"/>
                <w:sz w:val="24"/>
                <w:szCs w:val="24"/>
                <w:rtl/>
                <w:lang w:eastAsia="he-IL"/>
              </w:rPr>
              <w:lastRenderedPageBreak/>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sz w:val="24"/>
                <w:szCs w:val="24"/>
                <w:rtl/>
                <w:lang w:eastAsia="he-IL"/>
              </w:rPr>
            </w:pPr>
            <w:r>
              <w:rPr>
                <w:rFonts w:hint="cs"/>
                <w:sz w:val="24"/>
                <w:szCs w:val="24"/>
                <w:rtl/>
                <w:lang w:eastAsia="he-IL"/>
              </w:rPr>
              <w:t>8</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rtl/>
              </w:rPr>
            </w:pPr>
            <w:r>
              <w:rPr>
                <w:rFonts w:hint="cs"/>
                <w:rtl/>
              </w:rPr>
              <w:t>31.5.2</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863B42" w:rsidP="002129D8">
            <w:pPr>
              <w:spacing w:line="480" w:lineRule="auto"/>
              <w:jc w:val="both"/>
              <w:rPr>
                <w:rtl/>
              </w:rPr>
            </w:pPr>
            <w:r>
              <w:rPr>
                <w:rFonts w:hint="cs"/>
                <w:rtl/>
              </w:rPr>
              <w:t>אנא הבהירו היכן ממוקמים המשרדים כע</w:t>
            </w:r>
            <w:r w:rsidR="002129D8">
              <w:rPr>
                <w:rFonts w:hint="cs"/>
                <w:rtl/>
              </w:rPr>
              <w:t>ת</w:t>
            </w:r>
            <w:r>
              <w:rPr>
                <w:rFonts w:hint="cs"/>
                <w:rtl/>
              </w:rPr>
              <w:t xml:space="preserve"> ומהי התכולה שיש להעתיק?</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863B42" w:rsidRDefault="00863B42">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sz w:val="24"/>
                <w:szCs w:val="24"/>
                <w:rtl/>
                <w:lang w:eastAsia="he-IL"/>
              </w:rPr>
            </w:pPr>
            <w:r>
              <w:rPr>
                <w:rFonts w:hint="cs"/>
                <w:sz w:val="24"/>
                <w:szCs w:val="24"/>
                <w:rtl/>
                <w:lang w:eastAsia="he-IL"/>
              </w:rPr>
              <w:t>8</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rtl/>
              </w:rPr>
            </w:pPr>
            <w:r>
              <w:rPr>
                <w:rFonts w:hint="cs"/>
                <w:rtl/>
              </w:rPr>
              <w:t>כמפורט בנספח ג' 5.</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863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sz w:val="24"/>
                <w:szCs w:val="24"/>
                <w:rtl/>
                <w:lang w:eastAsia="he-IL"/>
              </w:rPr>
            </w:pPr>
            <w:r>
              <w:rPr>
                <w:rFonts w:hint="cs"/>
                <w:sz w:val="24"/>
                <w:szCs w:val="24"/>
                <w:rtl/>
                <w:lang w:eastAsia="he-IL"/>
              </w:rPr>
              <w:t>9</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rtl/>
              </w:rPr>
            </w:pPr>
            <w:r>
              <w:rPr>
                <w:rFonts w:hint="cs"/>
                <w:rtl/>
              </w:rPr>
              <w:t>האם עמלת המציע כולל את סעיף 31 בלבד.</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Pr="00863B42" w:rsidRDefault="00863B42">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sz w:val="24"/>
                <w:szCs w:val="24"/>
                <w:rtl/>
                <w:lang w:eastAsia="he-IL"/>
              </w:rPr>
            </w:pPr>
            <w:r>
              <w:rPr>
                <w:rFonts w:hint="cs"/>
                <w:sz w:val="24"/>
                <w:szCs w:val="24"/>
                <w:rtl/>
                <w:lang w:eastAsia="he-IL"/>
              </w:rPr>
              <w:t>9</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1B1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66533A" w:rsidRDefault="00863B42">
            <w:pPr>
              <w:spacing w:line="480" w:lineRule="auto"/>
              <w:jc w:val="both"/>
              <w:rPr>
                <w:rtl/>
              </w:rPr>
            </w:pPr>
            <w:r>
              <w:rPr>
                <w:rFonts w:hint="cs"/>
                <w:rtl/>
              </w:rPr>
              <w:t xml:space="preserve">עמלת המציע כוללת את מילוי </w:t>
            </w:r>
            <w:proofErr w:type="spellStart"/>
            <w:r>
              <w:rPr>
                <w:rFonts w:hint="cs"/>
                <w:rtl/>
              </w:rPr>
              <w:t>ההתחיבויות</w:t>
            </w:r>
            <w:proofErr w:type="spellEnd"/>
            <w:r>
              <w:rPr>
                <w:rFonts w:hint="cs"/>
                <w:rtl/>
              </w:rPr>
              <w:t xml:space="preserve"> של המציע שאינן מכספי התוכנית כמפורט במסמכי המכרז ובין היתר, סעיף 31. </w:t>
            </w:r>
          </w:p>
        </w:tc>
      </w:tr>
      <w:tr w:rsidR="001B1B42" w:rsidTr="00815F5A">
        <w:tc>
          <w:tcPr>
            <w:tcW w:w="871" w:type="dxa"/>
            <w:tcBorders>
              <w:top w:val="single" w:sz="4" w:space="0" w:color="auto"/>
              <w:left w:val="single" w:sz="4" w:space="0" w:color="auto"/>
              <w:bottom w:val="single" w:sz="4" w:space="0" w:color="auto"/>
              <w:right w:val="single" w:sz="4" w:space="0" w:color="auto"/>
            </w:tcBorders>
          </w:tcPr>
          <w:p w:rsidR="001B1B42" w:rsidRDefault="00863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sz w:val="24"/>
                <w:szCs w:val="24"/>
                <w:rtl/>
                <w:lang w:eastAsia="he-IL"/>
              </w:rPr>
            </w:pPr>
            <w:r>
              <w:rPr>
                <w:rFonts w:hint="cs"/>
                <w:sz w:val="24"/>
                <w:szCs w:val="24"/>
                <w:rtl/>
                <w:lang w:eastAsia="he-IL"/>
              </w:rPr>
              <w:t>10</w:t>
            </w:r>
          </w:p>
        </w:tc>
        <w:tc>
          <w:tcPr>
            <w:tcW w:w="1313"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rtl/>
              </w:rPr>
            </w:pPr>
            <w:r>
              <w:rPr>
                <w:rFonts w:hint="cs"/>
                <w:rtl/>
              </w:rPr>
              <w:t>35.2.2</w:t>
            </w:r>
          </w:p>
        </w:tc>
        <w:tc>
          <w:tcPr>
            <w:tcW w:w="6217" w:type="dxa"/>
            <w:tcBorders>
              <w:top w:val="single" w:sz="4" w:space="0" w:color="auto"/>
              <w:left w:val="single" w:sz="4" w:space="0" w:color="auto"/>
              <w:bottom w:val="single" w:sz="4" w:space="0" w:color="auto"/>
              <w:right w:val="single" w:sz="4" w:space="0" w:color="auto"/>
            </w:tcBorders>
            <w:hideMark/>
          </w:tcPr>
          <w:p w:rsidR="001B1B42" w:rsidRDefault="00863B42">
            <w:pPr>
              <w:spacing w:line="480" w:lineRule="auto"/>
              <w:jc w:val="both"/>
              <w:rPr>
                <w:rtl/>
              </w:rPr>
            </w:pPr>
            <w:r>
              <w:rPr>
                <w:rFonts w:hint="cs"/>
                <w:rtl/>
              </w:rPr>
              <w:t>אנא ציינו היכן ניתן להשתמש בציוד קיים והיכן לא ניתן, וכן, מהו גילו של הציוד הקיים?</w:t>
            </w:r>
          </w:p>
        </w:tc>
      </w:tr>
      <w:tr w:rsidR="00863B42" w:rsidTr="00815F5A">
        <w:tc>
          <w:tcPr>
            <w:tcW w:w="871" w:type="dxa"/>
            <w:tcBorders>
              <w:top w:val="single" w:sz="4" w:space="0" w:color="auto"/>
              <w:left w:val="single" w:sz="4" w:space="0" w:color="auto"/>
              <w:bottom w:val="single" w:sz="4" w:space="0" w:color="auto"/>
              <w:right w:val="single" w:sz="4" w:space="0" w:color="auto"/>
            </w:tcBorders>
          </w:tcPr>
          <w:p w:rsidR="00863B42" w:rsidRPr="00863B42" w:rsidRDefault="00863B42">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sz w:val="24"/>
                <w:szCs w:val="24"/>
                <w:rtl/>
                <w:lang w:eastAsia="he-IL"/>
              </w:rPr>
            </w:pPr>
            <w:r>
              <w:rPr>
                <w:rFonts w:hint="cs"/>
                <w:sz w:val="24"/>
                <w:szCs w:val="24"/>
                <w:rtl/>
                <w:lang w:eastAsia="he-IL"/>
              </w:rPr>
              <w:t>10</w:t>
            </w:r>
          </w:p>
        </w:tc>
        <w:tc>
          <w:tcPr>
            <w:tcW w:w="1313"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r>
              <w:rPr>
                <w:rFonts w:hint="cs"/>
                <w:rtl/>
              </w:rPr>
              <w:t xml:space="preserve">פירוט הציוד ומיקומו נמצא בסעיף </w:t>
            </w:r>
            <w:proofErr w:type="spellStart"/>
            <w:r>
              <w:rPr>
                <w:rFonts w:hint="cs"/>
                <w:rtl/>
              </w:rPr>
              <w:t>ג'5</w:t>
            </w:r>
            <w:proofErr w:type="spellEnd"/>
            <w:r>
              <w:rPr>
                <w:rFonts w:hint="cs"/>
                <w:rtl/>
              </w:rPr>
              <w:t>. הציוד הוא מתקופת התוכנית הקודמת.</w:t>
            </w:r>
          </w:p>
        </w:tc>
      </w:tr>
      <w:tr w:rsidR="00863B42" w:rsidTr="00815F5A">
        <w:tc>
          <w:tcPr>
            <w:tcW w:w="871" w:type="dxa"/>
            <w:tcBorders>
              <w:top w:val="single" w:sz="4" w:space="0" w:color="auto"/>
              <w:left w:val="single" w:sz="4" w:space="0" w:color="auto"/>
              <w:bottom w:val="single" w:sz="4" w:space="0" w:color="auto"/>
              <w:right w:val="single" w:sz="4" w:space="0" w:color="auto"/>
            </w:tcBorders>
          </w:tcPr>
          <w:p w:rsidR="00863B42" w:rsidRPr="00863B42" w:rsidRDefault="00863B42">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sz w:val="24"/>
                <w:szCs w:val="24"/>
                <w:rtl/>
                <w:lang w:eastAsia="he-IL"/>
              </w:rPr>
            </w:pPr>
            <w:r>
              <w:rPr>
                <w:rFonts w:hint="cs"/>
                <w:sz w:val="24"/>
                <w:szCs w:val="24"/>
                <w:rtl/>
                <w:lang w:eastAsia="he-IL"/>
              </w:rPr>
              <w:t>11</w:t>
            </w:r>
          </w:p>
        </w:tc>
        <w:tc>
          <w:tcPr>
            <w:tcW w:w="1313"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r>
              <w:rPr>
                <w:rFonts w:hint="cs"/>
                <w:rtl/>
              </w:rPr>
              <w:t>34.5</w:t>
            </w:r>
          </w:p>
        </w:tc>
        <w:tc>
          <w:tcPr>
            <w:tcW w:w="6217"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r>
              <w:rPr>
                <w:rFonts w:hint="cs"/>
                <w:rtl/>
              </w:rPr>
              <w:t xml:space="preserve">האם הספק הינו גוף המתווך </w:t>
            </w:r>
            <w:proofErr w:type="spellStart"/>
            <w:r>
              <w:rPr>
                <w:rFonts w:hint="cs"/>
                <w:rtl/>
              </w:rPr>
              <w:t>לעיניני</w:t>
            </w:r>
            <w:proofErr w:type="spellEnd"/>
            <w:r>
              <w:rPr>
                <w:rFonts w:hint="cs"/>
                <w:rtl/>
              </w:rPr>
              <w:t xml:space="preserve"> תקציב? כלומר: האם המנהל משלם והספק משלם לגופים המבצעים? מהו ההיקף התקציבי </w:t>
            </w:r>
            <w:proofErr w:type="spellStart"/>
            <w:r>
              <w:rPr>
                <w:rFonts w:hint="cs"/>
                <w:rtl/>
              </w:rPr>
              <w:t>שהמינהלת</w:t>
            </w:r>
            <w:proofErr w:type="spellEnd"/>
            <w:r>
              <w:rPr>
                <w:rFonts w:hint="cs"/>
                <w:rtl/>
              </w:rPr>
              <w:t xml:space="preserve"> מנהלת לשנה?</w:t>
            </w:r>
          </w:p>
        </w:tc>
      </w:tr>
      <w:tr w:rsidR="00863B42" w:rsidTr="00815F5A">
        <w:tc>
          <w:tcPr>
            <w:tcW w:w="871" w:type="dxa"/>
            <w:tcBorders>
              <w:top w:val="single" w:sz="4" w:space="0" w:color="auto"/>
              <w:left w:val="single" w:sz="4" w:space="0" w:color="auto"/>
              <w:bottom w:val="single" w:sz="4" w:space="0" w:color="auto"/>
              <w:right w:val="single" w:sz="4" w:space="0" w:color="auto"/>
            </w:tcBorders>
          </w:tcPr>
          <w:p w:rsidR="00863B42" w:rsidRDefault="00863B42">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sz w:val="24"/>
                <w:szCs w:val="24"/>
                <w:rtl/>
                <w:lang w:eastAsia="he-IL"/>
              </w:rPr>
            </w:pPr>
            <w:r>
              <w:rPr>
                <w:rFonts w:hint="cs"/>
                <w:sz w:val="24"/>
                <w:szCs w:val="24"/>
                <w:rtl/>
                <w:lang w:eastAsia="he-IL"/>
              </w:rPr>
              <w:t>11</w:t>
            </w:r>
          </w:p>
        </w:tc>
        <w:tc>
          <w:tcPr>
            <w:tcW w:w="1313"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863B42" w:rsidRDefault="00863B42" w:rsidP="00863B42">
            <w:pPr>
              <w:pStyle w:val="ab"/>
              <w:numPr>
                <w:ilvl w:val="0"/>
                <w:numId w:val="12"/>
              </w:numPr>
              <w:spacing w:line="480" w:lineRule="auto"/>
              <w:jc w:val="both"/>
              <w:rPr>
                <w:rtl/>
              </w:rPr>
            </w:pPr>
            <w:r>
              <w:rPr>
                <w:rFonts w:hint="cs"/>
                <w:rtl/>
              </w:rPr>
              <w:t xml:space="preserve">לא. הספק / נותן השירותים הוא גוף שנותן את כל השירותים הנדרשים כמפורט במסמכי המכרז. ראה גם, נספח </w:t>
            </w:r>
            <w:proofErr w:type="spellStart"/>
            <w:r>
              <w:rPr>
                <w:rFonts w:hint="cs"/>
                <w:rtl/>
              </w:rPr>
              <w:t>ג'2</w:t>
            </w:r>
            <w:proofErr w:type="spellEnd"/>
            <w:r>
              <w:rPr>
                <w:rFonts w:hint="cs"/>
                <w:rtl/>
              </w:rPr>
              <w:t xml:space="preserve">  סעיף ד' </w:t>
            </w:r>
            <w:r>
              <w:rPr>
                <w:rtl/>
              </w:rPr>
              <w:t>–</w:t>
            </w:r>
            <w:r>
              <w:rPr>
                <w:rFonts w:hint="cs"/>
                <w:rtl/>
              </w:rPr>
              <w:t xml:space="preserve"> תהליכי ושלבי עבודה. </w:t>
            </w:r>
          </w:p>
          <w:p w:rsidR="00863B42" w:rsidRDefault="00863B42" w:rsidP="00863B42">
            <w:pPr>
              <w:pStyle w:val="ab"/>
              <w:numPr>
                <w:ilvl w:val="0"/>
                <w:numId w:val="12"/>
              </w:numPr>
              <w:spacing w:line="480" w:lineRule="auto"/>
              <w:jc w:val="both"/>
              <w:rPr>
                <w:rtl/>
              </w:rPr>
            </w:pPr>
            <w:r>
              <w:rPr>
                <w:rFonts w:hint="cs"/>
                <w:rtl/>
              </w:rPr>
              <w:t>היקף התקציב מפורט בנספח ב'.</w:t>
            </w:r>
          </w:p>
        </w:tc>
      </w:tr>
      <w:tr w:rsidR="00863B42" w:rsidTr="00815F5A">
        <w:tc>
          <w:tcPr>
            <w:tcW w:w="871" w:type="dxa"/>
            <w:tcBorders>
              <w:top w:val="single" w:sz="4" w:space="0" w:color="auto"/>
              <w:left w:val="single" w:sz="4" w:space="0" w:color="auto"/>
              <w:bottom w:val="single" w:sz="4" w:space="0" w:color="auto"/>
              <w:right w:val="single" w:sz="4" w:space="0" w:color="auto"/>
            </w:tcBorders>
          </w:tcPr>
          <w:p w:rsidR="00863B42" w:rsidRDefault="00EC4A4C">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863B42" w:rsidRDefault="00EC4A4C">
            <w:pPr>
              <w:spacing w:line="480" w:lineRule="auto"/>
              <w:jc w:val="both"/>
              <w:rPr>
                <w:sz w:val="24"/>
                <w:szCs w:val="24"/>
                <w:rtl/>
                <w:lang w:eastAsia="he-IL"/>
              </w:rPr>
            </w:pPr>
            <w:r>
              <w:rPr>
                <w:rFonts w:hint="cs"/>
                <w:sz w:val="24"/>
                <w:szCs w:val="24"/>
                <w:rtl/>
                <w:lang w:eastAsia="he-IL"/>
              </w:rPr>
              <w:t>12</w:t>
            </w:r>
          </w:p>
        </w:tc>
        <w:tc>
          <w:tcPr>
            <w:tcW w:w="1313" w:type="dxa"/>
            <w:tcBorders>
              <w:top w:val="single" w:sz="4" w:space="0" w:color="auto"/>
              <w:left w:val="single" w:sz="4" w:space="0" w:color="auto"/>
              <w:bottom w:val="single" w:sz="4" w:space="0" w:color="auto"/>
              <w:right w:val="single" w:sz="4" w:space="0" w:color="auto"/>
            </w:tcBorders>
            <w:hideMark/>
          </w:tcPr>
          <w:p w:rsidR="00863B42" w:rsidRDefault="00EC4A4C">
            <w:pPr>
              <w:spacing w:line="480" w:lineRule="auto"/>
              <w:jc w:val="both"/>
              <w:rPr>
                <w:rtl/>
              </w:rPr>
            </w:pPr>
            <w:r>
              <w:rPr>
                <w:rFonts w:hint="cs"/>
                <w:rtl/>
              </w:rPr>
              <w:t>נספח ב' טבלה</w:t>
            </w:r>
          </w:p>
        </w:tc>
        <w:tc>
          <w:tcPr>
            <w:tcW w:w="6217" w:type="dxa"/>
            <w:tcBorders>
              <w:top w:val="single" w:sz="4" w:space="0" w:color="auto"/>
              <w:left w:val="single" w:sz="4" w:space="0" w:color="auto"/>
              <w:bottom w:val="single" w:sz="4" w:space="0" w:color="auto"/>
              <w:right w:val="single" w:sz="4" w:space="0" w:color="auto"/>
            </w:tcBorders>
            <w:hideMark/>
          </w:tcPr>
          <w:p w:rsidR="00863B42" w:rsidRDefault="00EC4A4C" w:rsidP="00EC4A4C">
            <w:pPr>
              <w:spacing w:line="480" w:lineRule="auto"/>
              <w:jc w:val="both"/>
              <w:rPr>
                <w:rtl/>
              </w:rPr>
            </w:pPr>
            <w:r>
              <w:rPr>
                <w:rFonts w:hint="cs"/>
                <w:rtl/>
              </w:rPr>
              <w:t xml:space="preserve">מהם היחידות בעמודת הון אנושי ובעמודת הגיל הרך? האם ניתן להבין כי התקציב ה- 4 שנתי במגזר הדרוזי </w:t>
            </w:r>
            <w:proofErr w:type="spellStart"/>
            <w:r>
              <w:rPr>
                <w:rFonts w:hint="cs"/>
                <w:rtl/>
              </w:rPr>
              <w:t>והצרקסי</w:t>
            </w:r>
            <w:proofErr w:type="spellEnd"/>
            <w:r>
              <w:rPr>
                <w:rFonts w:hint="cs"/>
                <w:rtl/>
              </w:rPr>
              <w:t xml:space="preserve"> הינו 5.25 מילון ₪. ובמגזר הבדואי התקציב ה- 5 שנתי הינו 2.5 מליון ₪.</w:t>
            </w:r>
          </w:p>
          <w:p w:rsidR="00EC4A4C" w:rsidRDefault="00EC4A4C" w:rsidP="00EC4A4C">
            <w:pPr>
              <w:spacing w:line="480" w:lineRule="auto"/>
              <w:jc w:val="both"/>
              <w:rPr>
                <w:rtl/>
              </w:rPr>
            </w:pPr>
            <w:r>
              <w:rPr>
                <w:rFonts w:hint="cs"/>
                <w:rtl/>
              </w:rPr>
              <w:t xml:space="preserve">כיצד נתונים אלה מתיישרים עם הרשום בסעיף 6 עמוד 4? </w:t>
            </w:r>
          </w:p>
          <w:p w:rsidR="00EC4A4C" w:rsidRDefault="00EC4A4C" w:rsidP="00EC4A4C">
            <w:pPr>
              <w:spacing w:line="480" w:lineRule="auto"/>
              <w:jc w:val="both"/>
              <w:rPr>
                <w:rtl/>
              </w:rPr>
            </w:pPr>
            <w:r>
              <w:rPr>
                <w:rFonts w:hint="cs"/>
                <w:rtl/>
              </w:rPr>
              <w:t xml:space="preserve">תפעול המנהלות במגזר הדרוזי </w:t>
            </w:r>
            <w:proofErr w:type="spellStart"/>
            <w:r>
              <w:rPr>
                <w:rFonts w:hint="cs"/>
                <w:rtl/>
              </w:rPr>
              <w:t>והצרקסי</w:t>
            </w:r>
            <w:proofErr w:type="spellEnd"/>
            <w:r>
              <w:rPr>
                <w:rFonts w:hint="cs"/>
                <w:rtl/>
              </w:rPr>
              <w:t xml:space="preserve"> בתקציב של 150 אלף ₪ - מה הוא כולל האם את </w:t>
            </w:r>
            <w:proofErr w:type="spellStart"/>
            <w:r>
              <w:rPr>
                <w:rFonts w:hint="cs"/>
                <w:rtl/>
              </w:rPr>
              <w:t>מינהלת</w:t>
            </w:r>
            <w:proofErr w:type="spellEnd"/>
            <w:r>
              <w:rPr>
                <w:rFonts w:hint="cs"/>
                <w:rtl/>
              </w:rPr>
              <w:t xml:space="preserve"> הספק?</w:t>
            </w:r>
          </w:p>
        </w:tc>
      </w:tr>
      <w:tr w:rsidR="00863B42" w:rsidTr="00815F5A">
        <w:tc>
          <w:tcPr>
            <w:tcW w:w="871" w:type="dxa"/>
            <w:tcBorders>
              <w:top w:val="single" w:sz="4" w:space="0" w:color="auto"/>
              <w:left w:val="single" w:sz="4" w:space="0" w:color="auto"/>
              <w:bottom w:val="single" w:sz="4" w:space="0" w:color="auto"/>
              <w:right w:val="single" w:sz="4" w:space="0" w:color="auto"/>
            </w:tcBorders>
          </w:tcPr>
          <w:p w:rsidR="00863B42" w:rsidRDefault="00EC4A4C">
            <w:pPr>
              <w:spacing w:line="480" w:lineRule="auto"/>
              <w:jc w:val="both"/>
              <w:rPr>
                <w:sz w:val="24"/>
                <w:szCs w:val="24"/>
                <w:lang w:eastAsia="he-IL"/>
              </w:rPr>
            </w:pPr>
            <w:r>
              <w:rPr>
                <w:rFonts w:hint="cs"/>
                <w:sz w:val="24"/>
                <w:szCs w:val="24"/>
                <w:rtl/>
                <w:lang w:eastAsia="he-I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863B42" w:rsidRDefault="00EC4A4C">
            <w:pPr>
              <w:spacing w:line="480" w:lineRule="auto"/>
              <w:jc w:val="both"/>
              <w:rPr>
                <w:sz w:val="24"/>
                <w:szCs w:val="24"/>
                <w:rtl/>
                <w:lang w:eastAsia="he-IL"/>
              </w:rPr>
            </w:pPr>
            <w:r>
              <w:rPr>
                <w:rFonts w:hint="cs"/>
                <w:sz w:val="24"/>
                <w:szCs w:val="24"/>
                <w:rtl/>
                <w:lang w:eastAsia="he-IL"/>
              </w:rPr>
              <w:t>12</w:t>
            </w:r>
          </w:p>
        </w:tc>
        <w:tc>
          <w:tcPr>
            <w:tcW w:w="1313" w:type="dxa"/>
            <w:tcBorders>
              <w:top w:val="single" w:sz="4" w:space="0" w:color="auto"/>
              <w:left w:val="single" w:sz="4" w:space="0" w:color="auto"/>
              <w:bottom w:val="single" w:sz="4" w:space="0" w:color="auto"/>
              <w:right w:val="single" w:sz="4" w:space="0" w:color="auto"/>
            </w:tcBorders>
            <w:hideMark/>
          </w:tcPr>
          <w:p w:rsidR="00863B42" w:rsidRDefault="00863B42">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863B42" w:rsidRDefault="00EC4A4C" w:rsidP="0066533A">
            <w:pPr>
              <w:pStyle w:val="ab"/>
              <w:numPr>
                <w:ilvl w:val="0"/>
                <w:numId w:val="17"/>
              </w:numPr>
              <w:spacing w:line="480" w:lineRule="auto"/>
              <w:jc w:val="both"/>
              <w:rPr>
                <w:rtl/>
              </w:rPr>
            </w:pPr>
            <w:r>
              <w:rPr>
                <w:rFonts w:hint="cs"/>
                <w:rtl/>
              </w:rPr>
              <w:t xml:space="preserve">היחידות המובאות בכותרות הינן באלפי שקלים ולשנה. </w:t>
            </w:r>
          </w:p>
          <w:p w:rsidR="00EC4A4C" w:rsidRDefault="00EC4A4C" w:rsidP="0066533A">
            <w:pPr>
              <w:pStyle w:val="ab"/>
              <w:numPr>
                <w:ilvl w:val="0"/>
                <w:numId w:val="17"/>
              </w:numPr>
              <w:spacing w:line="480" w:lineRule="auto"/>
              <w:jc w:val="both"/>
              <w:rPr>
                <w:rtl/>
              </w:rPr>
            </w:pPr>
            <w:r>
              <w:rPr>
                <w:rFonts w:hint="cs"/>
                <w:rtl/>
              </w:rPr>
              <w:t>לא. התקציב הינו שנתי.</w:t>
            </w:r>
          </w:p>
          <w:p w:rsidR="00EC4A4C" w:rsidRDefault="00815F5A" w:rsidP="0066533A">
            <w:pPr>
              <w:pStyle w:val="ab"/>
              <w:numPr>
                <w:ilvl w:val="0"/>
                <w:numId w:val="17"/>
              </w:numPr>
              <w:spacing w:line="480" w:lineRule="auto"/>
              <w:jc w:val="both"/>
              <w:rPr>
                <w:rtl/>
              </w:rPr>
            </w:pPr>
            <w:r>
              <w:rPr>
                <w:rFonts w:hint="cs"/>
                <w:rtl/>
              </w:rPr>
              <w:t xml:space="preserve">התקציב בסך 150 אלף ₪ לתפעול המנהלות מיועד לפעילות התוכנית ולא לנותן השירותים. </w:t>
            </w:r>
            <w:proofErr w:type="spellStart"/>
            <w:r>
              <w:rPr>
                <w:rFonts w:hint="cs"/>
                <w:rtl/>
              </w:rPr>
              <w:t>הכל</w:t>
            </w:r>
            <w:proofErr w:type="spellEnd"/>
            <w:r>
              <w:rPr>
                <w:rFonts w:hint="cs"/>
                <w:rtl/>
              </w:rPr>
              <w:t xml:space="preserve"> כמפורט במסמכי המכרז.</w:t>
            </w:r>
          </w:p>
        </w:tc>
      </w:tr>
      <w:tr w:rsidR="00815F5A" w:rsidTr="00815F5A">
        <w:tc>
          <w:tcPr>
            <w:tcW w:w="871" w:type="dxa"/>
            <w:tcBorders>
              <w:top w:val="single" w:sz="4" w:space="0" w:color="auto"/>
              <w:left w:val="single" w:sz="4" w:space="0" w:color="auto"/>
              <w:bottom w:val="single" w:sz="4" w:space="0" w:color="auto"/>
              <w:right w:val="single" w:sz="4" w:space="0" w:color="auto"/>
            </w:tcBorders>
          </w:tcPr>
          <w:p w:rsidR="00815F5A" w:rsidRDefault="00815F5A" w:rsidP="00815F5A">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815F5A" w:rsidRDefault="00815F5A" w:rsidP="00815F5A">
            <w:pPr>
              <w:spacing w:line="480" w:lineRule="auto"/>
              <w:jc w:val="both"/>
              <w:rPr>
                <w:sz w:val="24"/>
                <w:szCs w:val="24"/>
                <w:lang w:eastAsia="he-IL"/>
              </w:rPr>
            </w:pPr>
            <w:r>
              <w:rPr>
                <w:rFonts w:hint="cs"/>
                <w:sz w:val="24"/>
                <w:szCs w:val="24"/>
                <w:rtl/>
                <w:lang w:eastAsia="he-IL"/>
              </w:rPr>
              <w:t>13</w:t>
            </w:r>
          </w:p>
        </w:tc>
        <w:tc>
          <w:tcPr>
            <w:tcW w:w="1313" w:type="dxa"/>
            <w:tcBorders>
              <w:top w:val="single" w:sz="4" w:space="0" w:color="auto"/>
              <w:left w:val="single" w:sz="4" w:space="0" w:color="auto"/>
              <w:bottom w:val="single" w:sz="4" w:space="0" w:color="auto"/>
              <w:right w:val="single" w:sz="4" w:space="0" w:color="auto"/>
            </w:tcBorders>
            <w:hideMark/>
          </w:tcPr>
          <w:p w:rsidR="00815F5A" w:rsidRDefault="00815F5A" w:rsidP="00815F5A">
            <w:pPr>
              <w:spacing w:line="480" w:lineRule="auto"/>
              <w:jc w:val="both"/>
              <w:rPr>
                <w:sz w:val="24"/>
                <w:szCs w:val="24"/>
                <w:lang w:eastAsia="he-IL"/>
              </w:rPr>
            </w:pPr>
            <w:r>
              <w:rPr>
                <w:rFonts w:hint="cs"/>
                <w:rtl/>
              </w:rPr>
              <w:t>6</w:t>
            </w:r>
          </w:p>
        </w:tc>
        <w:tc>
          <w:tcPr>
            <w:tcW w:w="6217" w:type="dxa"/>
            <w:tcBorders>
              <w:top w:val="single" w:sz="4" w:space="0" w:color="auto"/>
              <w:left w:val="single" w:sz="4" w:space="0" w:color="auto"/>
              <w:bottom w:val="single" w:sz="4" w:space="0" w:color="auto"/>
              <w:right w:val="single" w:sz="4" w:space="0" w:color="auto"/>
            </w:tcBorders>
            <w:hideMark/>
          </w:tcPr>
          <w:p w:rsidR="00815F5A" w:rsidRDefault="00815F5A" w:rsidP="00815F5A">
            <w:pPr>
              <w:spacing w:line="480" w:lineRule="auto"/>
              <w:jc w:val="both"/>
              <w:rPr>
                <w:sz w:val="24"/>
                <w:szCs w:val="24"/>
                <w:lang w:eastAsia="he-IL"/>
              </w:rPr>
            </w:pPr>
            <w:r>
              <w:rPr>
                <w:rFonts w:hint="cs"/>
                <w:rtl/>
              </w:rPr>
              <w:t>האם הסכום כולל מע"מ?</w:t>
            </w:r>
          </w:p>
        </w:tc>
      </w:tr>
      <w:tr w:rsidR="00815F5A" w:rsidTr="00815F5A">
        <w:tc>
          <w:tcPr>
            <w:tcW w:w="871" w:type="dxa"/>
            <w:tcBorders>
              <w:top w:val="single" w:sz="4" w:space="0" w:color="auto"/>
              <w:left w:val="single" w:sz="4" w:space="0" w:color="auto"/>
              <w:bottom w:val="single" w:sz="4" w:space="0" w:color="auto"/>
              <w:right w:val="single" w:sz="4" w:space="0" w:color="auto"/>
            </w:tcBorders>
          </w:tcPr>
          <w:p w:rsidR="00815F5A" w:rsidRPr="00815F5A" w:rsidRDefault="00815F5A">
            <w:pPr>
              <w:spacing w:line="480" w:lineRule="auto"/>
              <w:jc w:val="both"/>
              <w:rPr>
                <w:color w:val="FF0000"/>
                <w:sz w:val="24"/>
                <w:szCs w:val="24"/>
                <w:lang w:eastAsia="he-IL"/>
              </w:rPr>
            </w:pPr>
            <w:r w:rsidRPr="00815F5A">
              <w:rPr>
                <w:rFonts w:hint="cs"/>
                <w:color w:val="FF0000"/>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815F5A" w:rsidRDefault="00815F5A" w:rsidP="00815F5A">
            <w:pPr>
              <w:spacing w:line="480" w:lineRule="auto"/>
              <w:jc w:val="both"/>
              <w:rPr>
                <w:sz w:val="24"/>
                <w:szCs w:val="24"/>
                <w:rtl/>
                <w:lang w:eastAsia="he-IL"/>
              </w:rPr>
            </w:pPr>
            <w:r>
              <w:rPr>
                <w:rFonts w:hint="cs"/>
                <w:sz w:val="24"/>
                <w:szCs w:val="24"/>
                <w:rtl/>
                <w:lang w:eastAsia="he-IL"/>
              </w:rPr>
              <w:t>13</w:t>
            </w:r>
          </w:p>
        </w:tc>
        <w:tc>
          <w:tcPr>
            <w:tcW w:w="1313" w:type="dxa"/>
            <w:tcBorders>
              <w:top w:val="single" w:sz="4" w:space="0" w:color="auto"/>
              <w:left w:val="single" w:sz="4" w:space="0" w:color="auto"/>
              <w:bottom w:val="single" w:sz="4" w:space="0" w:color="auto"/>
              <w:right w:val="single" w:sz="4" w:space="0" w:color="auto"/>
            </w:tcBorders>
            <w:hideMark/>
          </w:tcPr>
          <w:p w:rsidR="00815F5A" w:rsidRDefault="00815F5A">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815F5A" w:rsidRDefault="00815F5A" w:rsidP="00815F5A">
            <w:pPr>
              <w:spacing w:line="480" w:lineRule="auto"/>
              <w:jc w:val="both"/>
              <w:rPr>
                <w:rtl/>
              </w:rPr>
            </w:pPr>
            <w:r>
              <w:rPr>
                <w:rFonts w:hint="cs"/>
                <w:rtl/>
              </w:rPr>
              <w:t xml:space="preserve">סעיפים 63 ו- 64 נותנים מענה מפורט לשאלה.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Pr="00815F5A" w:rsidRDefault="00645E33">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14</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20</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 xml:space="preserve">האם הניסיון צריך להיות בכל שנה ב – 5 השנים (2007-2011),או שמספיק ניסיון במהלך 5 השנים אחרונות?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14</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r>
              <w:rPr>
                <w:rFonts w:hint="cs"/>
                <w:rtl/>
              </w:rPr>
              <w:t>הניסיון הנדרש לצורך בחינת איכות ההצעה כאמור בסעיף 20 ובנספחי המכרז, הינו במהלך 5 השנים האחרונות.</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Pr="00645E33" w:rsidRDefault="00645E33">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15</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31.1</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 xml:space="preserve">התואר יכול להיות בכל תחומי החינוך (לרבות מינהל החינוך, חינוך מיוחד </w:t>
            </w:r>
            <w:proofErr w:type="spellStart"/>
            <w:r>
              <w:rPr>
                <w:rFonts w:hint="cs"/>
                <w:rtl/>
              </w:rPr>
              <w:t>וכו</w:t>
            </w:r>
            <w:proofErr w:type="spellEnd"/>
            <w:r>
              <w:rPr>
                <w:rFonts w:hint="cs"/>
                <w:rtl/>
              </w:rPr>
              <w:t xml:space="preserve">') ?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15</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r>
              <w:rPr>
                <w:rFonts w:hint="cs"/>
                <w:rtl/>
              </w:rPr>
              <w:t>כן.</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16</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29.3.1</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צוינו רק שני מרכיבים. מהו המרכיב השלישי?</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16</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r>
              <w:rPr>
                <w:rFonts w:hint="cs"/>
                <w:rtl/>
              </w:rPr>
              <w:t>בסעיף 29.3.1 נפלה טעות סופר ובמקום "3 מרכיבים" צריך להיות "שני מרכיבים".</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17</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31.4</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 xml:space="preserve">"ב – 3 השנים האחרונות" – הכוונה היא במהלך 3 השנים? במשך כל 3 השנים האחרונות?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rtl/>
                <w:lang w:eastAsia="he-IL"/>
              </w:rPr>
            </w:pPr>
            <w:r>
              <w:rPr>
                <w:rFonts w:hint="cs"/>
                <w:sz w:val="24"/>
                <w:szCs w:val="24"/>
                <w:rtl/>
                <w:lang w:eastAsia="he-IL"/>
              </w:rPr>
              <w:t>17</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66533A" w:rsidRDefault="00645E33">
            <w:pPr>
              <w:spacing w:line="480" w:lineRule="auto"/>
              <w:jc w:val="both"/>
              <w:rPr>
                <w:rtl/>
              </w:rPr>
            </w:pPr>
            <w:r>
              <w:rPr>
                <w:rFonts w:hint="cs"/>
                <w:rtl/>
              </w:rPr>
              <w:t xml:space="preserve">ככתוב, חבר בלשכת עורכי הדין בשלוש השנים האחרונות.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sz w:val="24"/>
                <w:szCs w:val="24"/>
                <w:lang w:eastAsia="he-IL"/>
              </w:rPr>
            </w:pPr>
            <w:r>
              <w:rPr>
                <w:rFonts w:hint="cs"/>
                <w:sz w:val="24"/>
                <w:szCs w:val="24"/>
                <w:rtl/>
                <w:lang w:eastAsia="he-I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lang w:eastAsia="he-IL"/>
              </w:rPr>
            </w:pPr>
            <w:r>
              <w:rPr>
                <w:rFonts w:hint="cs"/>
                <w:sz w:val="24"/>
                <w:szCs w:val="24"/>
                <w:rtl/>
                <w:lang w:eastAsia="he-IL"/>
              </w:rPr>
              <w:t>18</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31.7</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האם הכוונה ב"דיור" היא לשכירה ותחזוקת מבנים, כאמור בסעיף 31.5.1?</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sidRPr="00645E33">
              <w:rPr>
                <w:rFonts w:hint="cs"/>
                <w:rtl/>
              </w:rPr>
              <w:t>18</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645E33" w:rsidP="00645E33">
            <w:pPr>
              <w:spacing w:line="480" w:lineRule="auto"/>
              <w:jc w:val="both"/>
            </w:pPr>
            <w:r w:rsidRPr="00645E33">
              <w:rPr>
                <w:rFonts w:hint="cs"/>
                <w:rtl/>
              </w:rPr>
              <w:t>לא.  דיור שמשמש את נותן השירותים לניהול ולהפעלת התוכנית כמפורט בסעיף 31.7</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rtl/>
              </w:rPr>
            </w:pPr>
            <w:r>
              <w:rPr>
                <w:rFonts w:hint="cs"/>
                <w:rtl/>
              </w:rPr>
              <w:t>19</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35.3.1</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 xml:space="preserve">למה כוונתכם  בעלות מבנה  וציוד  שהינם על חשבון  נותן </w:t>
            </w:r>
            <w:r>
              <w:rPr>
                <w:rFonts w:hint="cs"/>
                <w:rtl/>
              </w:rPr>
              <w:lastRenderedPageBreak/>
              <w:t>השירותים? האם הכוונה למשרדי נותן השירותים ולציוד המשרדי הנמצא במשרדיו ומשמש את צוותו המקצועי של נותן השירותים? אנא הבהרתכם.</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Pr>
                <w:rFonts w:hint="cs"/>
                <w:rtl/>
              </w:rPr>
              <w:t>19</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Pr>
                <w:rFonts w:hint="cs"/>
                <w:rtl/>
              </w:rPr>
              <w:t>כן. כמפורט בסעיף.</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lang w:eastAsia="he-IL"/>
              </w:rPr>
            </w:pPr>
            <w:r>
              <w:rPr>
                <w:rFonts w:hint="cs"/>
                <w:sz w:val="24"/>
                <w:szCs w:val="24"/>
                <w:rtl/>
                <w:lang w:eastAsia="he-IL"/>
              </w:rPr>
              <w:t>20</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36.4</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האמור בסעיף מחייב מימון חודשי של כלל הפעילות ע"י נותן השירותים. האם במקרה זה יגדיר המשרד מקדמה לנותן השירותים? באיזה גובה?</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sidRPr="00645E33">
              <w:rPr>
                <w:rFonts w:hint="cs"/>
                <w:rtl/>
              </w:rPr>
              <w:t>20</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rPr>
                <w:rtl/>
              </w:rPr>
            </w:pPr>
            <w:r w:rsidRPr="00645E33">
              <w:rPr>
                <w:rFonts w:hint="cs"/>
                <w:rtl/>
              </w:rPr>
              <w:t xml:space="preserve">האמור בסעיף מחייב מימון חודשי של חלק מהפעילות בלבד. תשלומי ספקים יקבעו על ידי נותן השירותים בהתאם להתקשרות שלו עימם. </w:t>
            </w:r>
          </w:p>
          <w:p w:rsidR="00645E33" w:rsidRPr="00645E33" w:rsidRDefault="00645E33" w:rsidP="002129D8">
            <w:pPr>
              <w:spacing w:line="480" w:lineRule="auto"/>
              <w:jc w:val="both"/>
            </w:pPr>
            <w:r w:rsidRPr="00645E33">
              <w:rPr>
                <w:rFonts w:hint="cs"/>
                <w:rtl/>
              </w:rPr>
              <w:t>המשרד אינו משלם מקדמות אלא במקרים חריגים ובהתאם לשיקו</w:t>
            </w:r>
            <w:r w:rsidR="002129D8">
              <w:rPr>
                <w:rFonts w:hint="cs"/>
                <w:rtl/>
              </w:rPr>
              <w:t>ל</w:t>
            </w:r>
            <w:r w:rsidRPr="00645E33">
              <w:rPr>
                <w:rFonts w:hint="cs"/>
                <w:rtl/>
              </w:rPr>
              <w:t xml:space="preserve"> דעתו של המשרד. המשרד יפעל בעניין זה בהתאם להוראות </w:t>
            </w:r>
            <w:proofErr w:type="spellStart"/>
            <w:r w:rsidRPr="00645E33">
              <w:rPr>
                <w:rFonts w:hint="cs"/>
                <w:rtl/>
              </w:rPr>
              <w:t>החשכ"ל</w:t>
            </w:r>
            <w:proofErr w:type="spellEnd"/>
            <w:r w:rsidRPr="00645E33">
              <w:rPr>
                <w:rFonts w:hint="cs"/>
                <w:rtl/>
              </w:rPr>
              <w:t>.</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Default="00645E33">
            <w:pPr>
              <w:spacing w:line="480" w:lineRule="auto"/>
              <w:jc w:val="both"/>
              <w:rPr>
                <w:sz w:val="24"/>
                <w:szCs w:val="24"/>
                <w:lang w:eastAsia="he-IL"/>
              </w:rPr>
            </w:pPr>
            <w:r>
              <w:rPr>
                <w:rFonts w:hint="cs"/>
                <w:sz w:val="24"/>
                <w:szCs w:val="24"/>
                <w:rtl/>
                <w:lang w:eastAsia="he-IL"/>
              </w:rPr>
              <w:t>21</w:t>
            </w:r>
          </w:p>
        </w:tc>
        <w:tc>
          <w:tcPr>
            <w:tcW w:w="1313"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36.5</w:t>
            </w:r>
          </w:p>
        </w:tc>
        <w:tc>
          <w:tcPr>
            <w:tcW w:w="6217" w:type="dxa"/>
            <w:tcBorders>
              <w:top w:val="single" w:sz="4" w:space="0" w:color="auto"/>
              <w:left w:val="single" w:sz="4" w:space="0" w:color="auto"/>
              <w:bottom w:val="single" w:sz="4" w:space="0" w:color="auto"/>
              <w:right w:val="single" w:sz="4" w:space="0" w:color="auto"/>
            </w:tcBorders>
            <w:hideMark/>
          </w:tcPr>
          <w:p w:rsidR="00645E33" w:rsidRDefault="00645E33" w:rsidP="00645E33">
            <w:pPr>
              <w:spacing w:line="480" w:lineRule="auto"/>
              <w:jc w:val="both"/>
              <w:rPr>
                <w:sz w:val="24"/>
                <w:szCs w:val="24"/>
                <w:lang w:eastAsia="he-IL"/>
              </w:rPr>
            </w:pPr>
            <w:r>
              <w:rPr>
                <w:rFonts w:hint="cs"/>
                <w:rtl/>
              </w:rPr>
              <w:t xml:space="preserve">מה היקף המכרזים וההתקשרויות בשנה?  האם המשרד יכול לתת צפי לאחוזי משרה של כ"א נדרש לביצוע מכרזים והתקשרויות? </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sidRPr="00645E33">
              <w:rPr>
                <w:rFonts w:hint="cs"/>
                <w:rtl/>
              </w:rPr>
              <w:t>21</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sidRPr="00645E33">
              <w:rPr>
                <w:rFonts w:hint="cs"/>
                <w:rtl/>
              </w:rPr>
              <w:t>כמשתמע מהיקף התוכנית המפורט בנספחים וכנדרש ממסמכי המכרז.</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645E33">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Pr>
                <w:rFonts w:hint="cs"/>
                <w:rtl/>
              </w:rPr>
              <w:t>22</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r>
              <w:rPr>
                <w:rFonts w:hint="cs"/>
                <w:rtl/>
              </w:rPr>
              <w:t>כיצד נותן השירותים אחראי על מספר הפונים?</w:t>
            </w:r>
          </w:p>
        </w:tc>
      </w:tr>
      <w:tr w:rsidR="00645E33" w:rsidTr="00815F5A">
        <w:tc>
          <w:tcPr>
            <w:tcW w:w="871" w:type="dxa"/>
            <w:tcBorders>
              <w:top w:val="single" w:sz="4" w:space="0" w:color="auto"/>
              <w:left w:val="single" w:sz="4" w:space="0" w:color="auto"/>
              <w:bottom w:val="single" w:sz="4" w:space="0" w:color="auto"/>
              <w:right w:val="single" w:sz="4" w:space="0" w:color="auto"/>
            </w:tcBorders>
          </w:tcPr>
          <w:p w:rsidR="00645E33" w:rsidRDefault="00555F44">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645E33" w:rsidRPr="00645E33" w:rsidRDefault="00555F44">
            <w:pPr>
              <w:spacing w:line="480" w:lineRule="auto"/>
              <w:jc w:val="both"/>
            </w:pPr>
            <w:r>
              <w:rPr>
                <w:rFonts w:hint="cs"/>
                <w:rtl/>
              </w:rPr>
              <w:t>22</w:t>
            </w:r>
          </w:p>
        </w:tc>
        <w:tc>
          <w:tcPr>
            <w:tcW w:w="1313" w:type="dxa"/>
            <w:tcBorders>
              <w:top w:val="single" w:sz="4" w:space="0" w:color="auto"/>
              <w:left w:val="single" w:sz="4" w:space="0" w:color="auto"/>
              <w:bottom w:val="single" w:sz="4" w:space="0" w:color="auto"/>
              <w:right w:val="single" w:sz="4" w:space="0" w:color="auto"/>
            </w:tcBorders>
            <w:hideMark/>
          </w:tcPr>
          <w:p w:rsidR="00645E33" w:rsidRPr="00645E33" w:rsidRDefault="00645E33">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645E33" w:rsidRPr="00645E33" w:rsidRDefault="00555F44">
            <w:pPr>
              <w:spacing w:line="480" w:lineRule="auto"/>
              <w:jc w:val="both"/>
            </w:pPr>
            <w:r>
              <w:rPr>
                <w:rFonts w:hint="cs"/>
                <w:rtl/>
              </w:rPr>
              <w:t>מספר הפונים הוא נגזרת של איכות ביצוע השירותים ומסתמך על ניסיון העבר.</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Pr="00555F44" w:rsidRDefault="00555F44">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23</w:t>
            </w:r>
          </w:p>
        </w:tc>
        <w:tc>
          <w:tcPr>
            <w:tcW w:w="1313"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63</w:t>
            </w:r>
          </w:p>
        </w:tc>
        <w:tc>
          <w:tcPr>
            <w:tcW w:w="6217"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 xml:space="preserve">כיצד יכול המציע לנקוב באחוז תקורה אם אינו יודע את היקף התשלומים השנתי  שיעביר המשרד לנותן השירותים? התקציב הרב שנתי הנתון בסעיף 6 - לא ידוע כיצד התקציב יתחלק על פני שנות פעילות הפרויקט, לא ידוע כרגע שכר העובדים, היקף מכרזים והתקשרויות, מחירי שכירויות, ציוד וכדומה. אנא </w:t>
            </w:r>
            <w:r>
              <w:rPr>
                <w:rFonts w:hint="cs"/>
                <w:rtl/>
              </w:rPr>
              <w:lastRenderedPageBreak/>
              <w:t>הבהרתכם.</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23</w:t>
            </w:r>
          </w:p>
        </w:tc>
        <w:tc>
          <w:tcPr>
            <w:tcW w:w="1313"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העמלה מחושבת על בסיס הביצוע של התקציב השנתי, כמפורט בנספח ב'.</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Pr="00555F44" w:rsidRDefault="00555F44">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24</w:t>
            </w:r>
          </w:p>
        </w:tc>
        <w:tc>
          <w:tcPr>
            <w:tcW w:w="1313"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87</w:t>
            </w:r>
          </w:p>
        </w:tc>
        <w:tc>
          <w:tcPr>
            <w:tcW w:w="6217"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האם העותקים יכולים להיות משוכפלים בשכפול  דו צדדי?</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24</w:t>
            </w:r>
          </w:p>
        </w:tc>
        <w:tc>
          <w:tcPr>
            <w:tcW w:w="1313"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כן, רצוי דו צדדי. יש להדפיס את החומר.</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Pr="00555F44" w:rsidRDefault="00555F44">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25</w:t>
            </w:r>
          </w:p>
        </w:tc>
        <w:tc>
          <w:tcPr>
            <w:tcW w:w="1313"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63</w:t>
            </w:r>
          </w:p>
        </w:tc>
        <w:tc>
          <w:tcPr>
            <w:tcW w:w="6217"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אנו מבינים שהעמלה בה ינקוב המציע אינה אמורה לכלול מע"מ. אנא אישורכם.</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25</w:t>
            </w:r>
          </w:p>
        </w:tc>
        <w:tc>
          <w:tcPr>
            <w:tcW w:w="1313"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 xml:space="preserve">סעיפים 63 ו- 64 נותנים מענה מפורט לשאלה.   </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26</w:t>
            </w:r>
          </w:p>
        </w:tc>
        <w:tc>
          <w:tcPr>
            <w:tcW w:w="1313" w:type="dxa"/>
            <w:tcBorders>
              <w:top w:val="single" w:sz="4" w:space="0" w:color="auto"/>
              <w:left w:val="single" w:sz="4" w:space="0" w:color="auto"/>
              <w:bottom w:val="single" w:sz="4" w:space="0" w:color="auto"/>
              <w:right w:val="single" w:sz="4" w:space="0" w:color="auto"/>
            </w:tcBorders>
            <w:hideMark/>
          </w:tcPr>
          <w:p w:rsidR="00555F44" w:rsidRDefault="00555F44" w:rsidP="00555F44">
            <w:pPr>
              <w:spacing w:line="480" w:lineRule="auto"/>
              <w:jc w:val="both"/>
              <w:rPr>
                <w:sz w:val="24"/>
                <w:szCs w:val="24"/>
                <w:lang w:eastAsia="he-IL"/>
              </w:rPr>
            </w:pPr>
            <w:r>
              <w:rPr>
                <w:rFonts w:hint="cs"/>
                <w:rtl/>
              </w:rPr>
              <w:t>נספח א9</w:t>
            </w:r>
          </w:p>
        </w:tc>
        <w:tc>
          <w:tcPr>
            <w:tcW w:w="6217" w:type="dxa"/>
            <w:tcBorders>
              <w:top w:val="single" w:sz="4" w:space="0" w:color="auto"/>
              <w:left w:val="single" w:sz="4" w:space="0" w:color="auto"/>
              <w:bottom w:val="single" w:sz="4" w:space="0" w:color="auto"/>
              <w:right w:val="single" w:sz="4" w:space="0" w:color="auto"/>
            </w:tcBorders>
            <w:hideMark/>
          </w:tcPr>
          <w:p w:rsidR="00555F44" w:rsidRDefault="00555F44" w:rsidP="002129D8">
            <w:pPr>
              <w:spacing w:line="480" w:lineRule="auto"/>
              <w:jc w:val="both"/>
              <w:rPr>
                <w:sz w:val="24"/>
                <w:szCs w:val="24"/>
                <w:lang w:eastAsia="he-IL"/>
              </w:rPr>
            </w:pPr>
            <w:r>
              <w:rPr>
                <w:rFonts w:hint="cs"/>
                <w:rtl/>
              </w:rPr>
              <w:t>נדרש למלא "ניסיון בביצוע תוכניות חברתיות משנת..." וניסיון בניהול תוכניות חברתיות משנת..." – בפרופיל מנהל השירות בסעיף 31.1 נדרש ניסיון בניהול ולא בביצוע. אנא הבהרתכם. כמו כן, למה הכוונה ב"ביצוע"?</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26</w:t>
            </w:r>
          </w:p>
        </w:tc>
        <w:tc>
          <w:tcPr>
            <w:tcW w:w="1313"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הניסיון הנדרש ממנהל השירות בסעיף 31.1 הוא בניהול תוכניות. (דרישות סף). לצורך קביעת האיכות ייבדק</w:t>
            </w:r>
            <w:r w:rsidR="00280F9F">
              <w:rPr>
                <w:rFonts w:hint="cs"/>
                <w:rtl/>
              </w:rPr>
              <w:t>ו</w:t>
            </w:r>
            <w:r>
              <w:rPr>
                <w:rFonts w:hint="cs"/>
                <w:rtl/>
              </w:rPr>
              <w:t xml:space="preserve"> ניהול / הפעלה של תוכניות חברתיות של מנהל השירות.</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Pr="00555F44" w:rsidRDefault="00555F44">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27</w:t>
            </w:r>
          </w:p>
        </w:tc>
        <w:tc>
          <w:tcPr>
            <w:tcW w:w="1313" w:type="dxa"/>
            <w:tcBorders>
              <w:top w:val="single" w:sz="4" w:space="0" w:color="auto"/>
              <w:left w:val="single" w:sz="4" w:space="0" w:color="auto"/>
              <w:bottom w:val="single" w:sz="4" w:space="0" w:color="auto"/>
              <w:right w:val="single" w:sz="4" w:space="0" w:color="auto"/>
            </w:tcBorders>
            <w:hideMark/>
          </w:tcPr>
          <w:p w:rsidR="00555F44" w:rsidRDefault="00555F44">
            <w:pPr>
              <w:spacing w:line="480" w:lineRule="auto"/>
              <w:jc w:val="both"/>
              <w:rPr>
                <w:rtl/>
              </w:rPr>
            </w:pPr>
            <w:r>
              <w:rPr>
                <w:rFonts w:hint="cs"/>
                <w:rtl/>
              </w:rPr>
              <w:t xml:space="preserve">נספח </w:t>
            </w:r>
            <w:proofErr w:type="spellStart"/>
            <w:r>
              <w:rPr>
                <w:rFonts w:hint="cs"/>
                <w:rtl/>
              </w:rPr>
              <w:t>א'9</w:t>
            </w:r>
            <w:proofErr w:type="spellEnd"/>
            <w:r w:rsidR="00891F49">
              <w:rPr>
                <w:rFonts w:hint="cs"/>
                <w:rtl/>
              </w:rPr>
              <w:t xml:space="preserve"> </w:t>
            </w:r>
          </w:p>
          <w:p w:rsidR="00891F49" w:rsidRPr="00645E33" w:rsidRDefault="00891F49">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מצוין בסעיף 1: "האחראי על ביצוע התוכנית מטעם המציע" – להבנתנו לא נדרש שמנהל השירות יהיה עובד של המציע כבר  בעת הגשת המכרז. אנא הבהרתכם.</w:t>
            </w:r>
          </w:p>
        </w:tc>
      </w:tr>
      <w:tr w:rsidR="00555F44" w:rsidTr="00815F5A">
        <w:tc>
          <w:tcPr>
            <w:tcW w:w="871" w:type="dxa"/>
            <w:tcBorders>
              <w:top w:val="single" w:sz="4" w:space="0" w:color="auto"/>
              <w:left w:val="single" w:sz="4" w:space="0" w:color="auto"/>
              <w:bottom w:val="single" w:sz="4" w:space="0" w:color="auto"/>
              <w:right w:val="single" w:sz="4" w:space="0" w:color="auto"/>
            </w:tcBorders>
          </w:tcPr>
          <w:p w:rsidR="00555F44" w:rsidRDefault="00555F44">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r>
              <w:rPr>
                <w:rFonts w:hint="cs"/>
                <w:rtl/>
              </w:rPr>
              <w:t>27</w:t>
            </w:r>
          </w:p>
        </w:tc>
        <w:tc>
          <w:tcPr>
            <w:tcW w:w="1313" w:type="dxa"/>
            <w:tcBorders>
              <w:top w:val="single" w:sz="4" w:space="0" w:color="auto"/>
              <w:left w:val="single" w:sz="4" w:space="0" w:color="auto"/>
              <w:bottom w:val="single" w:sz="4" w:space="0" w:color="auto"/>
              <w:right w:val="single" w:sz="4" w:space="0" w:color="auto"/>
            </w:tcBorders>
            <w:hideMark/>
          </w:tcPr>
          <w:p w:rsidR="00555F44" w:rsidRPr="00645E33" w:rsidRDefault="00555F44">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555F44" w:rsidRDefault="00555F44" w:rsidP="00C37486">
            <w:pPr>
              <w:pStyle w:val="ab"/>
              <w:numPr>
                <w:ilvl w:val="0"/>
                <w:numId w:val="13"/>
              </w:numPr>
              <w:spacing w:line="480" w:lineRule="auto"/>
              <w:ind w:left="331" w:hanging="284"/>
              <w:jc w:val="both"/>
              <w:rPr>
                <w:rtl/>
              </w:rPr>
            </w:pPr>
            <w:r>
              <w:rPr>
                <w:rFonts w:hint="cs"/>
                <w:rtl/>
              </w:rPr>
              <w:t xml:space="preserve">מנהל השירות ורכז הכספים המוצעים על ידי המציע יועמדו לצורך ביצוע השירותים עם ההודעה על </w:t>
            </w:r>
            <w:proofErr w:type="spellStart"/>
            <w:r>
              <w:rPr>
                <w:rFonts w:hint="cs"/>
                <w:rtl/>
              </w:rPr>
              <w:t>הזכיה</w:t>
            </w:r>
            <w:proofErr w:type="spellEnd"/>
            <w:r>
              <w:rPr>
                <w:rFonts w:hint="cs"/>
                <w:rtl/>
              </w:rPr>
              <w:t xml:space="preserve"> וחתימת חוזה, כמפורט בנספח </w:t>
            </w:r>
            <w:proofErr w:type="spellStart"/>
            <w:r>
              <w:rPr>
                <w:rFonts w:hint="cs"/>
                <w:rtl/>
              </w:rPr>
              <w:t>א'4</w:t>
            </w:r>
            <w:proofErr w:type="spellEnd"/>
            <w:r>
              <w:rPr>
                <w:rFonts w:hint="cs"/>
                <w:rtl/>
              </w:rPr>
              <w:t xml:space="preserve"> פיסקה שנייה "הת</w:t>
            </w:r>
            <w:r w:rsidR="00C37486">
              <w:rPr>
                <w:rFonts w:hint="cs"/>
                <w:rtl/>
              </w:rPr>
              <w:t>חיי</w:t>
            </w:r>
            <w:r>
              <w:rPr>
                <w:rFonts w:hint="cs"/>
                <w:rtl/>
              </w:rPr>
              <w:t>בות להעמדת כוח האדם המוצע"...</w:t>
            </w:r>
          </w:p>
          <w:p w:rsidR="00555F44" w:rsidRPr="00645E33" w:rsidRDefault="00891F49" w:rsidP="00891F49">
            <w:pPr>
              <w:pStyle w:val="ab"/>
              <w:numPr>
                <w:ilvl w:val="0"/>
                <w:numId w:val="13"/>
              </w:numPr>
              <w:spacing w:line="480" w:lineRule="auto"/>
              <w:ind w:left="331" w:hanging="284"/>
              <w:jc w:val="both"/>
            </w:pPr>
            <w:r>
              <w:rPr>
                <w:rFonts w:hint="cs"/>
                <w:rtl/>
              </w:rPr>
              <w:t>נפלה טעות סופר בנספחים א 9 ו- א' 10. במקום  "האחראי על ביצוע התוכנית מטעם המציע" צריך להיות "האחראי על ביצוע מטעם הגורם המבצע".</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Default="00891F49">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891F49" w:rsidRPr="00645E33" w:rsidRDefault="00891F49">
            <w:pPr>
              <w:spacing w:line="480" w:lineRule="auto"/>
              <w:jc w:val="both"/>
            </w:pPr>
            <w:r>
              <w:rPr>
                <w:rFonts w:hint="cs"/>
                <w:rtl/>
              </w:rPr>
              <w:t>28</w:t>
            </w:r>
          </w:p>
        </w:tc>
        <w:tc>
          <w:tcPr>
            <w:tcW w:w="1313" w:type="dxa"/>
            <w:tcBorders>
              <w:top w:val="single" w:sz="4" w:space="0" w:color="auto"/>
              <w:left w:val="single" w:sz="4" w:space="0" w:color="auto"/>
              <w:bottom w:val="single" w:sz="4" w:space="0" w:color="auto"/>
              <w:right w:val="single" w:sz="4" w:space="0" w:color="auto"/>
            </w:tcBorders>
            <w:hideMark/>
          </w:tcPr>
          <w:p w:rsidR="00891F49" w:rsidRDefault="00891F49" w:rsidP="00C37486">
            <w:pPr>
              <w:spacing w:line="480" w:lineRule="auto"/>
              <w:jc w:val="both"/>
              <w:rPr>
                <w:sz w:val="24"/>
                <w:szCs w:val="24"/>
                <w:lang w:eastAsia="he-IL"/>
              </w:rPr>
            </w:pPr>
            <w:r>
              <w:rPr>
                <w:rFonts w:hint="cs"/>
                <w:rtl/>
              </w:rPr>
              <w:t>נספח א10</w:t>
            </w:r>
          </w:p>
        </w:tc>
        <w:tc>
          <w:tcPr>
            <w:tcW w:w="6217" w:type="dxa"/>
            <w:tcBorders>
              <w:top w:val="single" w:sz="4" w:space="0" w:color="auto"/>
              <w:left w:val="single" w:sz="4" w:space="0" w:color="auto"/>
              <w:bottom w:val="single" w:sz="4" w:space="0" w:color="auto"/>
              <w:right w:val="single" w:sz="4" w:space="0" w:color="auto"/>
            </w:tcBorders>
            <w:hideMark/>
          </w:tcPr>
          <w:p w:rsidR="00891F49" w:rsidRDefault="00891F49" w:rsidP="00C37486">
            <w:pPr>
              <w:spacing w:line="480" w:lineRule="auto"/>
              <w:jc w:val="both"/>
              <w:rPr>
                <w:sz w:val="24"/>
                <w:szCs w:val="24"/>
                <w:lang w:eastAsia="he-IL"/>
              </w:rPr>
            </w:pPr>
            <w:r>
              <w:rPr>
                <w:rFonts w:hint="cs"/>
                <w:rtl/>
              </w:rPr>
              <w:t xml:space="preserve">מצוין בסעיף 1: "האחראי על ביצוע התוכנית מטעם המציע". </w:t>
            </w:r>
            <w:r>
              <w:rPr>
                <w:rFonts w:hint="cs"/>
                <w:rtl/>
              </w:rPr>
              <w:lastRenderedPageBreak/>
              <w:t>להבנתנו לא נדרש שרכז הכספים המיועד יהיה עובד של המציע כבר בעת הגשת המכרז. אנא הבהרתכם.</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Default="00891F49">
            <w:pPr>
              <w:spacing w:line="480" w:lineRule="auto"/>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891F49" w:rsidRPr="00C37486" w:rsidRDefault="00891F49">
            <w:pPr>
              <w:spacing w:line="480" w:lineRule="auto"/>
              <w:jc w:val="both"/>
            </w:pPr>
            <w:r w:rsidRPr="00C37486">
              <w:rPr>
                <w:rFonts w:hint="cs"/>
                <w:rtl/>
              </w:rPr>
              <w:t>28</w:t>
            </w:r>
          </w:p>
        </w:tc>
        <w:tc>
          <w:tcPr>
            <w:tcW w:w="1313" w:type="dxa"/>
            <w:tcBorders>
              <w:top w:val="single" w:sz="4" w:space="0" w:color="auto"/>
              <w:left w:val="single" w:sz="4" w:space="0" w:color="auto"/>
              <w:bottom w:val="single" w:sz="4" w:space="0" w:color="auto"/>
              <w:right w:val="single" w:sz="4" w:space="0" w:color="auto"/>
            </w:tcBorders>
          </w:tcPr>
          <w:p w:rsidR="00891F49" w:rsidRPr="00C37486" w:rsidRDefault="00891F49">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891F49" w:rsidRPr="00C37486" w:rsidRDefault="00891F49">
            <w:pPr>
              <w:spacing w:line="480" w:lineRule="auto"/>
              <w:jc w:val="both"/>
            </w:pPr>
            <w:r w:rsidRPr="00C37486">
              <w:rPr>
                <w:rFonts w:hint="cs"/>
                <w:rtl/>
              </w:rPr>
              <w:t>ראה תשובה 27.</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Default="00891F49">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891F49" w:rsidRPr="00C37486" w:rsidRDefault="00891F49">
            <w:pPr>
              <w:spacing w:line="480" w:lineRule="auto"/>
              <w:jc w:val="both"/>
            </w:pPr>
            <w:r w:rsidRPr="00C37486">
              <w:rPr>
                <w:rFonts w:hint="cs"/>
                <w:rtl/>
              </w:rPr>
              <w:t>29</w:t>
            </w:r>
          </w:p>
        </w:tc>
        <w:tc>
          <w:tcPr>
            <w:tcW w:w="1313" w:type="dxa"/>
            <w:tcBorders>
              <w:top w:val="single" w:sz="4" w:space="0" w:color="auto"/>
              <w:left w:val="single" w:sz="4" w:space="0" w:color="auto"/>
              <w:bottom w:val="single" w:sz="4" w:space="0" w:color="auto"/>
              <w:right w:val="single" w:sz="4" w:space="0" w:color="auto"/>
            </w:tcBorders>
            <w:hideMark/>
          </w:tcPr>
          <w:p w:rsidR="00891F49" w:rsidRPr="00C37486" w:rsidRDefault="00C37486">
            <w:pPr>
              <w:spacing w:line="480" w:lineRule="auto"/>
              <w:jc w:val="both"/>
            </w:pPr>
            <w:r w:rsidRPr="00C37486">
              <w:rPr>
                <w:rFonts w:hint="cs"/>
                <w:rtl/>
              </w:rPr>
              <w:t xml:space="preserve">נספח א 10 </w:t>
            </w:r>
            <w:proofErr w:type="spellStart"/>
            <w:r w:rsidRPr="00C37486">
              <w:rPr>
                <w:rFonts w:hint="cs"/>
                <w:rtl/>
              </w:rPr>
              <w:t>עמ</w:t>
            </w:r>
            <w:proofErr w:type="spellEnd"/>
            <w:r w:rsidRPr="00C37486">
              <w:rPr>
                <w:rFonts w:hint="cs"/>
                <w:rtl/>
              </w:rPr>
              <w:t>' 2</w:t>
            </w:r>
          </w:p>
        </w:tc>
        <w:tc>
          <w:tcPr>
            <w:tcW w:w="6217" w:type="dxa"/>
            <w:tcBorders>
              <w:top w:val="single" w:sz="4" w:space="0" w:color="auto"/>
              <w:left w:val="single" w:sz="4" w:space="0" w:color="auto"/>
              <w:bottom w:val="single" w:sz="4" w:space="0" w:color="auto"/>
              <w:right w:val="single" w:sz="4" w:space="0" w:color="auto"/>
            </w:tcBorders>
            <w:hideMark/>
          </w:tcPr>
          <w:p w:rsidR="00891F49" w:rsidRPr="00C37486" w:rsidRDefault="00C37486" w:rsidP="00C37486">
            <w:pPr>
              <w:spacing w:line="480" w:lineRule="auto"/>
              <w:jc w:val="both"/>
            </w:pPr>
            <w:r>
              <w:rPr>
                <w:rFonts w:hint="cs"/>
                <w:rtl/>
              </w:rPr>
              <w:t>רואה חשבון מבקר – המציע נדרש להציג ניסיון מ – 1/1/2007  - בסעיף 31.3 למכרז נדרש הרו"ח להיות בעל ותק של 3 שנים לפחות. מדוע צריך להציג ניסיון משנת 2007? אנא הבהרתכם</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Default="00C37486">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891F49" w:rsidRPr="00C37486" w:rsidRDefault="00C37486">
            <w:pPr>
              <w:spacing w:line="480" w:lineRule="auto"/>
              <w:jc w:val="both"/>
            </w:pPr>
            <w:r>
              <w:rPr>
                <w:rFonts w:hint="cs"/>
                <w:rtl/>
              </w:rPr>
              <w:t>29</w:t>
            </w:r>
          </w:p>
        </w:tc>
        <w:tc>
          <w:tcPr>
            <w:tcW w:w="1313" w:type="dxa"/>
            <w:tcBorders>
              <w:top w:val="single" w:sz="4" w:space="0" w:color="auto"/>
              <w:left w:val="single" w:sz="4" w:space="0" w:color="auto"/>
              <w:bottom w:val="single" w:sz="4" w:space="0" w:color="auto"/>
              <w:right w:val="single" w:sz="4" w:space="0" w:color="auto"/>
            </w:tcBorders>
            <w:hideMark/>
          </w:tcPr>
          <w:p w:rsidR="00891F49" w:rsidRPr="00C37486" w:rsidRDefault="00891F49">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891F49" w:rsidRPr="00C37486" w:rsidRDefault="006E3C3B">
            <w:pPr>
              <w:spacing w:line="480" w:lineRule="auto"/>
              <w:jc w:val="both"/>
            </w:pPr>
            <w:r>
              <w:rPr>
                <w:rFonts w:hint="cs"/>
                <w:rtl/>
              </w:rPr>
              <w:t>ראה הערה בסיפא בפרק כללי.</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Pr="006E3C3B" w:rsidRDefault="006E3C3B">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891F49" w:rsidRPr="00C37486" w:rsidRDefault="006E3C3B">
            <w:pPr>
              <w:spacing w:line="480" w:lineRule="auto"/>
              <w:jc w:val="both"/>
            </w:pPr>
            <w:r>
              <w:rPr>
                <w:rFonts w:hint="cs"/>
                <w:rtl/>
              </w:rPr>
              <w:t>30</w:t>
            </w:r>
          </w:p>
        </w:tc>
        <w:tc>
          <w:tcPr>
            <w:tcW w:w="1313" w:type="dxa"/>
            <w:tcBorders>
              <w:top w:val="single" w:sz="4" w:space="0" w:color="auto"/>
              <w:left w:val="single" w:sz="4" w:space="0" w:color="auto"/>
              <w:bottom w:val="single" w:sz="4" w:space="0" w:color="auto"/>
              <w:right w:val="single" w:sz="4" w:space="0" w:color="auto"/>
            </w:tcBorders>
            <w:hideMark/>
          </w:tcPr>
          <w:p w:rsidR="00891F49" w:rsidRPr="00C37486" w:rsidRDefault="006E3C3B">
            <w:pPr>
              <w:spacing w:line="480" w:lineRule="auto"/>
              <w:jc w:val="both"/>
            </w:pPr>
            <w:r>
              <w:rPr>
                <w:rFonts w:hint="cs"/>
                <w:rtl/>
              </w:rPr>
              <w:t xml:space="preserve">נספח א' 10 </w:t>
            </w:r>
            <w:proofErr w:type="spellStart"/>
            <w:r>
              <w:rPr>
                <w:rFonts w:hint="cs"/>
                <w:rtl/>
              </w:rPr>
              <w:t>עמ</w:t>
            </w:r>
            <w:proofErr w:type="spellEnd"/>
            <w:r>
              <w:rPr>
                <w:rFonts w:hint="cs"/>
                <w:rtl/>
              </w:rPr>
              <w:t>' 3</w:t>
            </w:r>
          </w:p>
        </w:tc>
        <w:tc>
          <w:tcPr>
            <w:tcW w:w="6217" w:type="dxa"/>
            <w:tcBorders>
              <w:top w:val="single" w:sz="4" w:space="0" w:color="auto"/>
              <w:left w:val="single" w:sz="4" w:space="0" w:color="auto"/>
              <w:bottom w:val="single" w:sz="4" w:space="0" w:color="auto"/>
              <w:right w:val="single" w:sz="4" w:space="0" w:color="auto"/>
            </w:tcBorders>
            <w:hideMark/>
          </w:tcPr>
          <w:p w:rsidR="00891F49" w:rsidRPr="00C37486" w:rsidRDefault="006E3C3B">
            <w:pPr>
              <w:spacing w:line="480" w:lineRule="auto"/>
              <w:jc w:val="both"/>
            </w:pPr>
            <w:r>
              <w:rPr>
                <w:rFonts w:hint="cs"/>
                <w:rtl/>
              </w:rPr>
              <w:t>נדרש בסעיף 31.4 שהעו"ד יהיה חבר בלשכת עו"ד 3 שנים לפחות – מדוע צריך להציג ניסיון משנת 2007? כמו כן,                                                                               לא נדרש בסעיף 31.4 ניסיון בתחום האזרחי –מסחרי. אנא הבהרתכם.</w:t>
            </w:r>
          </w:p>
        </w:tc>
      </w:tr>
      <w:tr w:rsidR="00891F49" w:rsidTr="00815F5A">
        <w:tc>
          <w:tcPr>
            <w:tcW w:w="871" w:type="dxa"/>
            <w:tcBorders>
              <w:top w:val="single" w:sz="4" w:space="0" w:color="auto"/>
              <w:left w:val="single" w:sz="4" w:space="0" w:color="auto"/>
              <w:bottom w:val="single" w:sz="4" w:space="0" w:color="auto"/>
              <w:right w:val="single" w:sz="4" w:space="0" w:color="auto"/>
            </w:tcBorders>
          </w:tcPr>
          <w:p w:rsidR="00891F49" w:rsidRDefault="006E3C3B">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891F49" w:rsidRPr="00C37486" w:rsidRDefault="006E3C3B">
            <w:pPr>
              <w:spacing w:line="480" w:lineRule="auto"/>
              <w:jc w:val="both"/>
            </w:pPr>
            <w:r>
              <w:rPr>
                <w:rFonts w:hint="cs"/>
                <w:rtl/>
              </w:rPr>
              <w:t>30</w:t>
            </w:r>
          </w:p>
        </w:tc>
        <w:tc>
          <w:tcPr>
            <w:tcW w:w="1313" w:type="dxa"/>
            <w:tcBorders>
              <w:top w:val="single" w:sz="4" w:space="0" w:color="auto"/>
              <w:left w:val="single" w:sz="4" w:space="0" w:color="auto"/>
              <w:bottom w:val="single" w:sz="4" w:space="0" w:color="auto"/>
              <w:right w:val="single" w:sz="4" w:space="0" w:color="auto"/>
            </w:tcBorders>
            <w:hideMark/>
          </w:tcPr>
          <w:p w:rsidR="00891F49" w:rsidRPr="00C37486" w:rsidRDefault="00891F49">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891F49" w:rsidRPr="00C37486" w:rsidRDefault="0066533A">
            <w:pPr>
              <w:spacing w:line="480" w:lineRule="auto"/>
              <w:jc w:val="both"/>
            </w:pPr>
            <w:r>
              <w:rPr>
                <w:rFonts w:hint="cs"/>
                <w:rtl/>
              </w:rPr>
              <w:t>ראה תשובה 5 לשאלה 29</w:t>
            </w:r>
            <w:r w:rsidR="00400921">
              <w:rPr>
                <w:rFonts w:hint="cs"/>
                <w:rtl/>
              </w:rPr>
              <w:t>. בנוסף בסעיף 36.5.7 נדרש פירוט הניסיון של עורך הדין בתחום האזרחי והמסחרי.</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400921">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400921" w:rsidRPr="00C37486" w:rsidRDefault="00400921">
            <w:pPr>
              <w:spacing w:line="480" w:lineRule="auto"/>
              <w:jc w:val="both"/>
            </w:pPr>
            <w:r>
              <w:rPr>
                <w:rFonts w:hint="cs"/>
                <w:rtl/>
              </w:rPr>
              <w:t>31</w:t>
            </w:r>
          </w:p>
        </w:tc>
        <w:tc>
          <w:tcPr>
            <w:tcW w:w="1313" w:type="dxa"/>
            <w:tcBorders>
              <w:top w:val="single" w:sz="4" w:space="0" w:color="auto"/>
              <w:left w:val="single" w:sz="4" w:space="0" w:color="auto"/>
              <w:bottom w:val="single" w:sz="4" w:space="0" w:color="auto"/>
              <w:right w:val="single" w:sz="4" w:space="0" w:color="auto"/>
            </w:tcBorders>
            <w:hideMark/>
          </w:tcPr>
          <w:p w:rsidR="00400921" w:rsidRDefault="00400921" w:rsidP="00400921">
            <w:pPr>
              <w:spacing w:line="480" w:lineRule="auto"/>
              <w:jc w:val="both"/>
              <w:rPr>
                <w:rtl/>
              </w:rPr>
            </w:pPr>
            <w:r>
              <w:rPr>
                <w:rFonts w:hint="cs"/>
                <w:rtl/>
              </w:rPr>
              <w:t>נספח ג' 2</w:t>
            </w:r>
          </w:p>
          <w:p w:rsidR="00400921" w:rsidRDefault="00400921" w:rsidP="00400921">
            <w:pPr>
              <w:spacing w:line="480" w:lineRule="auto"/>
              <w:jc w:val="both"/>
              <w:rPr>
                <w:sz w:val="24"/>
                <w:szCs w:val="24"/>
                <w:lang w:eastAsia="he-IL"/>
              </w:rPr>
            </w:pPr>
            <w:r>
              <w:rPr>
                <w:rFonts w:hint="cs"/>
                <w:rtl/>
              </w:rPr>
              <w:t>סעיף ב.1</w:t>
            </w:r>
          </w:p>
        </w:tc>
        <w:tc>
          <w:tcPr>
            <w:tcW w:w="6217" w:type="dxa"/>
            <w:tcBorders>
              <w:top w:val="single" w:sz="4" w:space="0" w:color="auto"/>
              <w:left w:val="single" w:sz="4" w:space="0" w:color="auto"/>
              <w:bottom w:val="single" w:sz="4" w:space="0" w:color="auto"/>
              <w:right w:val="single" w:sz="4" w:space="0" w:color="auto"/>
            </w:tcBorders>
            <w:hideMark/>
          </w:tcPr>
          <w:p w:rsidR="00400921" w:rsidRDefault="00400921" w:rsidP="00400921">
            <w:pPr>
              <w:numPr>
                <w:ilvl w:val="0"/>
                <w:numId w:val="2"/>
              </w:numPr>
              <w:spacing w:line="480" w:lineRule="auto"/>
              <w:ind w:left="331" w:hanging="284"/>
              <w:jc w:val="both"/>
              <w:rPr>
                <w:sz w:val="24"/>
                <w:szCs w:val="24"/>
                <w:rtl/>
                <w:lang w:eastAsia="he-IL"/>
              </w:rPr>
            </w:pPr>
            <w:r>
              <w:rPr>
                <w:rFonts w:hint="cs"/>
                <w:rtl/>
              </w:rPr>
              <w:t>בתהליך  לבחירה והתקשרות עם רכזים נדרש נותן השירותים לפרסם הודעה בעיתון ובאינטרנט – האם על חשבון המציע או על חשבון התוכנית? האם המציע מקבל החזר מלא בעבור שירות זה?</w:t>
            </w:r>
          </w:p>
          <w:p w:rsidR="00400921" w:rsidRDefault="00400921" w:rsidP="00400921">
            <w:pPr>
              <w:numPr>
                <w:ilvl w:val="0"/>
                <w:numId w:val="2"/>
              </w:numPr>
              <w:spacing w:line="480" w:lineRule="auto"/>
              <w:ind w:left="331" w:hanging="284"/>
              <w:jc w:val="both"/>
              <w:rPr>
                <w:sz w:val="24"/>
                <w:szCs w:val="24"/>
                <w:lang w:eastAsia="he-IL"/>
              </w:rPr>
            </w:pPr>
            <w:r>
              <w:rPr>
                <w:rFonts w:hint="cs"/>
                <w:rtl/>
              </w:rPr>
              <w:t xml:space="preserve">מצוין שהמועמדים המתאימים ישלחו למרכז הערכה חיצוני – על חשבון מי? </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400921">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r w:rsidRPr="00400921">
              <w:rPr>
                <w:rFonts w:hint="cs"/>
                <w:rtl/>
              </w:rPr>
              <w:t>31</w:t>
            </w:r>
          </w:p>
        </w:tc>
        <w:tc>
          <w:tcPr>
            <w:tcW w:w="1313"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r w:rsidRPr="00400921">
              <w:rPr>
                <w:rFonts w:hint="cs"/>
                <w:rtl/>
              </w:rPr>
              <w:t>פרסום הודעות לגיוס הרכזים וכן מרכזי הערכה יהיו על חשבון התוכנית.</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400921">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r>
              <w:rPr>
                <w:rFonts w:hint="cs"/>
                <w:rtl/>
              </w:rPr>
              <w:t>32</w:t>
            </w:r>
          </w:p>
        </w:tc>
        <w:tc>
          <w:tcPr>
            <w:tcW w:w="1313" w:type="dxa"/>
            <w:tcBorders>
              <w:top w:val="single" w:sz="4" w:space="0" w:color="auto"/>
              <w:left w:val="single" w:sz="4" w:space="0" w:color="auto"/>
              <w:bottom w:val="single" w:sz="4" w:space="0" w:color="auto"/>
              <w:right w:val="single" w:sz="4" w:space="0" w:color="auto"/>
            </w:tcBorders>
            <w:hideMark/>
          </w:tcPr>
          <w:p w:rsidR="00400921" w:rsidRDefault="00400921" w:rsidP="00400921">
            <w:pPr>
              <w:spacing w:line="480" w:lineRule="auto"/>
              <w:jc w:val="both"/>
              <w:rPr>
                <w:rtl/>
              </w:rPr>
            </w:pPr>
            <w:r>
              <w:rPr>
                <w:rFonts w:hint="cs"/>
                <w:rtl/>
              </w:rPr>
              <w:t>נספח ג' 2</w:t>
            </w:r>
          </w:p>
          <w:p w:rsidR="00400921" w:rsidRDefault="00400921" w:rsidP="00400921">
            <w:pPr>
              <w:spacing w:line="480" w:lineRule="auto"/>
              <w:jc w:val="both"/>
              <w:rPr>
                <w:sz w:val="24"/>
                <w:szCs w:val="24"/>
                <w:lang w:eastAsia="he-IL"/>
              </w:rPr>
            </w:pPr>
            <w:r>
              <w:rPr>
                <w:rFonts w:hint="cs"/>
                <w:rtl/>
              </w:rPr>
              <w:t>ב.2</w:t>
            </w:r>
          </w:p>
        </w:tc>
        <w:tc>
          <w:tcPr>
            <w:tcW w:w="6217" w:type="dxa"/>
            <w:tcBorders>
              <w:top w:val="single" w:sz="4" w:space="0" w:color="auto"/>
              <w:left w:val="single" w:sz="4" w:space="0" w:color="auto"/>
              <w:bottom w:val="single" w:sz="4" w:space="0" w:color="auto"/>
              <w:right w:val="single" w:sz="4" w:space="0" w:color="auto"/>
            </w:tcBorders>
            <w:hideMark/>
          </w:tcPr>
          <w:p w:rsidR="00400921" w:rsidRDefault="00400921" w:rsidP="00400921">
            <w:pPr>
              <w:spacing w:line="480" w:lineRule="auto"/>
              <w:jc w:val="both"/>
              <w:rPr>
                <w:sz w:val="24"/>
                <w:szCs w:val="24"/>
                <w:lang w:eastAsia="he-IL"/>
              </w:rPr>
            </w:pPr>
            <w:r>
              <w:rPr>
                <w:rFonts w:hint="cs"/>
                <w:rtl/>
              </w:rPr>
              <w:t xml:space="preserve">מי זה "הגורם המבצע"? הכוונה "לנותן השירותים"? </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400921">
            <w:pPr>
              <w:spacing w:line="480" w:lineRule="auto"/>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r>
              <w:rPr>
                <w:rFonts w:hint="cs"/>
                <w:rtl/>
              </w:rPr>
              <w:t>32</w:t>
            </w:r>
          </w:p>
        </w:tc>
        <w:tc>
          <w:tcPr>
            <w:tcW w:w="1313" w:type="dxa"/>
            <w:tcBorders>
              <w:top w:val="single" w:sz="4" w:space="0" w:color="auto"/>
              <w:left w:val="single" w:sz="4" w:space="0" w:color="auto"/>
              <w:bottom w:val="single" w:sz="4" w:space="0" w:color="auto"/>
              <w:right w:val="single" w:sz="4" w:space="0" w:color="auto"/>
            </w:tcBorders>
            <w:hideMark/>
          </w:tcPr>
          <w:p w:rsidR="00400921" w:rsidRPr="00400921" w:rsidRDefault="00400921">
            <w:pPr>
              <w:spacing w:line="480" w:lineRule="auto"/>
              <w:jc w:val="both"/>
            </w:pPr>
          </w:p>
        </w:tc>
        <w:tc>
          <w:tcPr>
            <w:tcW w:w="6217" w:type="dxa"/>
            <w:tcBorders>
              <w:top w:val="single" w:sz="4" w:space="0" w:color="auto"/>
              <w:left w:val="single" w:sz="4" w:space="0" w:color="auto"/>
              <w:bottom w:val="single" w:sz="4" w:space="0" w:color="auto"/>
              <w:right w:val="single" w:sz="4" w:space="0" w:color="auto"/>
            </w:tcBorders>
            <w:hideMark/>
          </w:tcPr>
          <w:p w:rsidR="00400921" w:rsidRPr="00400921" w:rsidRDefault="002129D8">
            <w:pPr>
              <w:spacing w:line="480" w:lineRule="auto"/>
              <w:jc w:val="both"/>
            </w:pPr>
            <w:r>
              <w:rPr>
                <w:rFonts w:hint="cs"/>
                <w:rtl/>
              </w:rPr>
              <w:t xml:space="preserve">כן. </w:t>
            </w:r>
            <w:r w:rsidR="00400921">
              <w:rPr>
                <w:rFonts w:hint="cs"/>
                <w:rtl/>
              </w:rPr>
              <w:t>ה"גורם המבצע" הוא "נותן השירותים".</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B606BA">
            <w:pPr>
              <w:spacing w:line="480" w:lineRule="auto"/>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400921" w:rsidRDefault="00B606BA">
            <w:pPr>
              <w:spacing w:line="480" w:lineRule="auto"/>
              <w:jc w:val="both"/>
              <w:rPr>
                <w:sz w:val="24"/>
                <w:szCs w:val="24"/>
                <w:lang w:eastAsia="he-IL"/>
              </w:rPr>
            </w:pPr>
            <w:r>
              <w:rPr>
                <w:rFonts w:hint="cs"/>
                <w:sz w:val="24"/>
                <w:szCs w:val="24"/>
                <w:rtl/>
                <w:lang w:eastAsia="he-IL"/>
              </w:rPr>
              <w:t>33</w:t>
            </w:r>
          </w:p>
        </w:tc>
        <w:tc>
          <w:tcPr>
            <w:tcW w:w="1313" w:type="dxa"/>
            <w:tcBorders>
              <w:top w:val="single" w:sz="4" w:space="0" w:color="auto"/>
              <w:left w:val="single" w:sz="4" w:space="0" w:color="auto"/>
              <w:bottom w:val="single" w:sz="4" w:space="0" w:color="auto"/>
              <w:right w:val="single" w:sz="4" w:space="0" w:color="auto"/>
            </w:tcBorders>
            <w:hideMark/>
          </w:tcPr>
          <w:p w:rsidR="00400921" w:rsidRDefault="00B606BA" w:rsidP="007D4D11">
            <w:pPr>
              <w:spacing w:line="480" w:lineRule="auto"/>
              <w:jc w:val="both"/>
              <w:rPr>
                <w:sz w:val="24"/>
                <w:szCs w:val="24"/>
                <w:lang w:eastAsia="he-IL"/>
              </w:rPr>
            </w:pPr>
            <w:r>
              <w:rPr>
                <w:rFonts w:hint="cs"/>
                <w:rtl/>
              </w:rPr>
              <w:t>נספח ג' 3</w:t>
            </w:r>
          </w:p>
        </w:tc>
        <w:tc>
          <w:tcPr>
            <w:tcW w:w="6217" w:type="dxa"/>
            <w:tcBorders>
              <w:top w:val="single" w:sz="4" w:space="0" w:color="auto"/>
              <w:left w:val="single" w:sz="4" w:space="0" w:color="auto"/>
              <w:bottom w:val="single" w:sz="4" w:space="0" w:color="auto"/>
              <w:right w:val="single" w:sz="4" w:space="0" w:color="auto"/>
            </w:tcBorders>
            <w:hideMark/>
          </w:tcPr>
          <w:p w:rsidR="00400921" w:rsidRDefault="00B606BA" w:rsidP="007D4D11">
            <w:pPr>
              <w:spacing w:line="480" w:lineRule="auto"/>
              <w:ind w:left="47" w:hanging="47"/>
              <w:jc w:val="both"/>
              <w:rPr>
                <w:sz w:val="24"/>
                <w:szCs w:val="24"/>
                <w:lang w:eastAsia="he-IL"/>
              </w:rPr>
            </w:pPr>
            <w:r>
              <w:rPr>
                <w:rFonts w:hint="cs"/>
                <w:rtl/>
              </w:rPr>
              <w:t xml:space="preserve">מצוין שכר של רכזים </w:t>
            </w:r>
            <w:proofErr w:type="spellStart"/>
            <w:r>
              <w:rPr>
                <w:rFonts w:hint="cs"/>
                <w:rtl/>
              </w:rPr>
              <w:t>מגזריים</w:t>
            </w:r>
            <w:proofErr w:type="spellEnd"/>
            <w:r>
              <w:rPr>
                <w:rFonts w:hint="cs"/>
                <w:rtl/>
              </w:rPr>
              <w:t xml:space="preserve"> </w:t>
            </w:r>
            <w:proofErr w:type="spellStart"/>
            <w:r>
              <w:rPr>
                <w:rFonts w:hint="cs"/>
                <w:rtl/>
              </w:rPr>
              <w:t>ואשכוליים</w:t>
            </w:r>
            <w:proofErr w:type="spellEnd"/>
            <w:r>
              <w:rPr>
                <w:rFonts w:hint="cs"/>
                <w:rtl/>
              </w:rPr>
              <w:t xml:space="preserve">  -  האם מצוין שכר  </w:t>
            </w:r>
            <w:r>
              <w:rPr>
                <w:rFonts w:hint="cs"/>
                <w:rtl/>
              </w:rPr>
              <w:lastRenderedPageBreak/>
              <w:t>ברוטו?</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B606BA" w:rsidP="00B606BA">
            <w:pPr>
              <w:spacing w:line="480" w:lineRule="auto"/>
              <w:ind w:left="47" w:hanging="47"/>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400921" w:rsidRPr="00B606BA" w:rsidRDefault="00B606BA" w:rsidP="00B606BA">
            <w:pPr>
              <w:spacing w:line="480" w:lineRule="auto"/>
              <w:ind w:left="47" w:hanging="47"/>
              <w:jc w:val="both"/>
            </w:pPr>
            <w:r w:rsidRPr="00B606BA">
              <w:rPr>
                <w:rFonts w:hint="cs"/>
                <w:rtl/>
              </w:rPr>
              <w:t>33</w:t>
            </w:r>
          </w:p>
        </w:tc>
        <w:tc>
          <w:tcPr>
            <w:tcW w:w="1313" w:type="dxa"/>
            <w:tcBorders>
              <w:top w:val="single" w:sz="4" w:space="0" w:color="auto"/>
              <w:left w:val="single" w:sz="4" w:space="0" w:color="auto"/>
              <w:bottom w:val="single" w:sz="4" w:space="0" w:color="auto"/>
              <w:right w:val="single" w:sz="4" w:space="0" w:color="auto"/>
            </w:tcBorders>
            <w:hideMark/>
          </w:tcPr>
          <w:p w:rsidR="00400921" w:rsidRPr="00B606BA" w:rsidRDefault="00400921" w:rsidP="00B606BA">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400921" w:rsidRPr="00B606BA" w:rsidRDefault="00B606BA" w:rsidP="00B606BA">
            <w:pPr>
              <w:spacing w:line="480" w:lineRule="auto"/>
              <w:ind w:left="47" w:hanging="47"/>
              <w:jc w:val="both"/>
            </w:pPr>
            <w:r w:rsidRPr="00B606BA">
              <w:rPr>
                <w:rFonts w:hint="cs"/>
                <w:rtl/>
              </w:rPr>
              <w:t xml:space="preserve">שכר הרכזים בנספח </w:t>
            </w:r>
            <w:proofErr w:type="spellStart"/>
            <w:r w:rsidRPr="00B606BA">
              <w:rPr>
                <w:rFonts w:hint="cs"/>
                <w:rtl/>
              </w:rPr>
              <w:t>ג'3</w:t>
            </w:r>
            <w:proofErr w:type="spellEnd"/>
            <w:r w:rsidRPr="00B606BA">
              <w:rPr>
                <w:rFonts w:hint="cs"/>
                <w:rtl/>
              </w:rPr>
              <w:t xml:space="preserve"> הוא עלות מעביד</w:t>
            </w:r>
            <w:r w:rsidR="0066533A">
              <w:rPr>
                <w:rFonts w:hint="cs"/>
                <w:rtl/>
              </w:rPr>
              <w:t xml:space="preserve"> וכולל כל זכויות העובדים</w:t>
            </w:r>
            <w:r w:rsidRPr="00B606BA">
              <w:rPr>
                <w:rFonts w:hint="cs"/>
                <w:rtl/>
              </w:rPr>
              <w:t>.</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7D4D11"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400921" w:rsidRPr="007D4D11" w:rsidRDefault="007D4D11" w:rsidP="007D4D11">
            <w:pPr>
              <w:spacing w:line="480" w:lineRule="auto"/>
              <w:ind w:left="47" w:hanging="47"/>
              <w:jc w:val="both"/>
            </w:pPr>
            <w:r w:rsidRPr="007D4D11">
              <w:rPr>
                <w:rFonts w:hint="cs"/>
                <w:rtl/>
              </w:rPr>
              <w:t>34</w:t>
            </w:r>
          </w:p>
        </w:tc>
        <w:tc>
          <w:tcPr>
            <w:tcW w:w="1313" w:type="dxa"/>
            <w:tcBorders>
              <w:top w:val="single" w:sz="4" w:space="0" w:color="auto"/>
              <w:left w:val="single" w:sz="4" w:space="0" w:color="auto"/>
              <w:bottom w:val="single" w:sz="4" w:space="0" w:color="auto"/>
              <w:right w:val="single" w:sz="4" w:space="0" w:color="auto"/>
            </w:tcBorders>
            <w:hideMark/>
          </w:tcPr>
          <w:p w:rsidR="00400921" w:rsidRPr="007D4D11" w:rsidRDefault="007D4D11" w:rsidP="007D4D11">
            <w:pPr>
              <w:spacing w:line="480" w:lineRule="auto"/>
              <w:ind w:left="47" w:hanging="47"/>
              <w:jc w:val="both"/>
            </w:pPr>
            <w:r w:rsidRPr="007D4D11">
              <w:rPr>
                <w:rFonts w:hint="cs"/>
                <w:rtl/>
              </w:rPr>
              <w:t>9.5</w:t>
            </w:r>
          </w:p>
        </w:tc>
        <w:tc>
          <w:tcPr>
            <w:tcW w:w="6217" w:type="dxa"/>
            <w:tcBorders>
              <w:top w:val="single" w:sz="4" w:space="0" w:color="auto"/>
              <w:left w:val="single" w:sz="4" w:space="0" w:color="auto"/>
              <w:bottom w:val="single" w:sz="4" w:space="0" w:color="auto"/>
              <w:right w:val="single" w:sz="4" w:space="0" w:color="auto"/>
            </w:tcBorders>
            <w:hideMark/>
          </w:tcPr>
          <w:p w:rsidR="007D4D11" w:rsidRPr="007D4D11" w:rsidRDefault="007D4D11" w:rsidP="007D4D11">
            <w:pPr>
              <w:spacing w:line="240" w:lineRule="auto"/>
              <w:ind w:left="47" w:right="-851" w:hanging="47"/>
              <w:rPr>
                <w:rtl/>
              </w:rPr>
            </w:pPr>
          </w:p>
          <w:p w:rsidR="007D4D11" w:rsidRPr="007D4D11" w:rsidRDefault="007D4D11" w:rsidP="007D4D11">
            <w:pPr>
              <w:spacing w:line="480" w:lineRule="auto"/>
              <w:ind w:left="47" w:hanging="47"/>
              <w:jc w:val="both"/>
            </w:pPr>
            <w:r w:rsidRPr="007D4D11">
              <w:rPr>
                <w:rFonts w:hint="cs"/>
                <w:rtl/>
              </w:rPr>
              <w:t>מנהל השירות</w:t>
            </w:r>
            <w:r>
              <w:rPr>
                <w:rFonts w:hint="cs"/>
                <w:rtl/>
              </w:rPr>
              <w:t xml:space="preserve">: </w:t>
            </w:r>
            <w:r w:rsidRPr="007D4D11">
              <w:rPr>
                <w:rFonts w:hint="cs"/>
                <w:rtl/>
              </w:rPr>
              <w:t>המכרז מגדיר את נותן השירותים ואת מנהל השירות האחראי מטעם נותן השירותים על ביצוע השירותים. האם המציע נדרש להעמיד מנהל שירות ייעודי ספציפי להפעלת התוכנית בנוסף להעמדת רכזי תוכן מקצועיים כמטה מקצועי להפעלת התוכנית?</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Pr="007D4D11" w:rsidRDefault="007D4D11"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400921" w:rsidRPr="007D4D11" w:rsidRDefault="007D4D11" w:rsidP="007D4D11">
            <w:pPr>
              <w:spacing w:line="480" w:lineRule="auto"/>
              <w:ind w:left="47" w:hanging="47"/>
              <w:jc w:val="both"/>
            </w:pPr>
            <w:r w:rsidRPr="007D4D11">
              <w:rPr>
                <w:rFonts w:hint="cs"/>
                <w:rtl/>
              </w:rPr>
              <w:t>34</w:t>
            </w:r>
          </w:p>
        </w:tc>
        <w:tc>
          <w:tcPr>
            <w:tcW w:w="1313" w:type="dxa"/>
            <w:tcBorders>
              <w:top w:val="single" w:sz="4" w:space="0" w:color="auto"/>
              <w:left w:val="single" w:sz="4" w:space="0" w:color="auto"/>
              <w:bottom w:val="single" w:sz="4" w:space="0" w:color="auto"/>
              <w:right w:val="single" w:sz="4" w:space="0" w:color="auto"/>
            </w:tcBorders>
          </w:tcPr>
          <w:p w:rsidR="00400921" w:rsidRPr="007D4D11" w:rsidRDefault="00400921"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400921" w:rsidRPr="007D4D11" w:rsidRDefault="007D4D11" w:rsidP="00057BD1">
            <w:pPr>
              <w:spacing w:line="480" w:lineRule="auto"/>
              <w:ind w:left="47" w:hanging="47"/>
              <w:jc w:val="both"/>
            </w:pPr>
            <w:r w:rsidRPr="007D4D11">
              <w:rPr>
                <w:rFonts w:hint="cs"/>
                <w:rtl/>
              </w:rPr>
              <w:t>כן. נותן השירותים נדרש להעמיד מנהל שירות מטעמו ועל חשבונו, בנוסף לרכזים, כמפורט בנוסח המכרז.</w:t>
            </w:r>
          </w:p>
        </w:tc>
      </w:tr>
      <w:tr w:rsidR="00400921" w:rsidTr="00815F5A">
        <w:tc>
          <w:tcPr>
            <w:tcW w:w="871" w:type="dxa"/>
            <w:tcBorders>
              <w:top w:val="single" w:sz="4" w:space="0" w:color="auto"/>
              <w:left w:val="single" w:sz="4" w:space="0" w:color="auto"/>
              <w:bottom w:val="single" w:sz="4" w:space="0" w:color="auto"/>
              <w:right w:val="single" w:sz="4" w:space="0" w:color="auto"/>
            </w:tcBorders>
          </w:tcPr>
          <w:p w:rsidR="00400921" w:rsidRDefault="007D4D11"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400921" w:rsidRPr="007D4D11" w:rsidRDefault="007D4D11" w:rsidP="007D4D11">
            <w:pPr>
              <w:spacing w:line="480" w:lineRule="auto"/>
              <w:ind w:left="47" w:hanging="47"/>
              <w:jc w:val="both"/>
            </w:pPr>
            <w:r>
              <w:rPr>
                <w:rFonts w:hint="cs"/>
                <w:rtl/>
              </w:rPr>
              <w:t>35</w:t>
            </w:r>
          </w:p>
        </w:tc>
        <w:tc>
          <w:tcPr>
            <w:tcW w:w="1313" w:type="dxa"/>
            <w:tcBorders>
              <w:top w:val="single" w:sz="4" w:space="0" w:color="auto"/>
              <w:left w:val="single" w:sz="4" w:space="0" w:color="auto"/>
              <w:bottom w:val="single" w:sz="4" w:space="0" w:color="auto"/>
              <w:right w:val="single" w:sz="4" w:space="0" w:color="auto"/>
            </w:tcBorders>
          </w:tcPr>
          <w:p w:rsidR="00400921" w:rsidRPr="007D4D11" w:rsidRDefault="007D4D11" w:rsidP="007D4D11">
            <w:pPr>
              <w:spacing w:line="480" w:lineRule="auto"/>
              <w:ind w:left="47" w:hanging="47"/>
              <w:jc w:val="both"/>
            </w:pPr>
            <w:r>
              <w:rPr>
                <w:rFonts w:hint="cs"/>
                <w:rtl/>
              </w:rPr>
              <w:t>29.2.3.2</w:t>
            </w:r>
          </w:p>
        </w:tc>
        <w:tc>
          <w:tcPr>
            <w:tcW w:w="6217" w:type="dxa"/>
            <w:tcBorders>
              <w:top w:val="single" w:sz="4" w:space="0" w:color="auto"/>
              <w:left w:val="single" w:sz="4" w:space="0" w:color="auto"/>
              <w:bottom w:val="single" w:sz="4" w:space="0" w:color="auto"/>
              <w:right w:val="single" w:sz="4" w:space="0" w:color="auto"/>
            </w:tcBorders>
            <w:hideMark/>
          </w:tcPr>
          <w:p w:rsidR="00057BD1" w:rsidRPr="00057BD1" w:rsidRDefault="00057BD1" w:rsidP="00057BD1">
            <w:pPr>
              <w:pStyle w:val="ab"/>
              <w:spacing w:line="240" w:lineRule="auto"/>
              <w:ind w:left="173"/>
              <w:rPr>
                <w:sz w:val="26"/>
                <w:rtl/>
              </w:rPr>
            </w:pPr>
            <w:r w:rsidRPr="00057BD1">
              <w:rPr>
                <w:rFonts w:hint="cs"/>
                <w:sz w:val="26"/>
                <w:rtl/>
              </w:rPr>
              <w:t xml:space="preserve">המכרז קובע כי בנוסף לאשכולות תופעל התוכנית </w:t>
            </w:r>
            <w:r w:rsidRPr="00057BD1">
              <w:rPr>
                <w:rFonts w:hint="cs"/>
                <w:sz w:val="26"/>
                <w:u w:val="single"/>
                <w:rtl/>
              </w:rPr>
              <w:t>באופן פרטני</w:t>
            </w:r>
            <w:r w:rsidRPr="00057BD1">
              <w:rPr>
                <w:rFonts w:hint="cs"/>
                <w:sz w:val="26"/>
                <w:rtl/>
              </w:rPr>
              <w:t xml:space="preserve"> ב- 2 יישובים נוספים  (כוח אדם אחר). נודה להבהרתכם בנדון</w:t>
            </w:r>
            <w:r>
              <w:rPr>
                <w:rFonts w:hint="cs"/>
                <w:sz w:val="26"/>
                <w:rtl/>
              </w:rPr>
              <w:t>.</w:t>
            </w:r>
          </w:p>
          <w:p w:rsidR="00400921" w:rsidRPr="007D4D11" w:rsidRDefault="00400921" w:rsidP="00057BD1">
            <w:pPr>
              <w:pStyle w:val="ab"/>
              <w:spacing w:line="240" w:lineRule="auto"/>
              <w:ind w:left="173" w:right="-851"/>
            </w:pPr>
          </w:p>
        </w:tc>
      </w:tr>
      <w:tr w:rsidR="00B606BA" w:rsidTr="00815F5A">
        <w:tc>
          <w:tcPr>
            <w:tcW w:w="871" w:type="dxa"/>
            <w:tcBorders>
              <w:top w:val="single" w:sz="4" w:space="0" w:color="auto"/>
              <w:left w:val="single" w:sz="4" w:space="0" w:color="auto"/>
              <w:bottom w:val="single" w:sz="4" w:space="0" w:color="auto"/>
              <w:right w:val="single" w:sz="4" w:space="0" w:color="auto"/>
            </w:tcBorders>
          </w:tcPr>
          <w:p w:rsidR="00B606BA" w:rsidRDefault="00057BD1"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B606BA" w:rsidRPr="007D4D11" w:rsidRDefault="00057BD1" w:rsidP="007D4D11">
            <w:pPr>
              <w:spacing w:line="480" w:lineRule="auto"/>
              <w:ind w:left="47" w:hanging="47"/>
              <w:jc w:val="both"/>
            </w:pPr>
            <w:r>
              <w:rPr>
                <w:rFonts w:hint="cs"/>
                <w:rtl/>
              </w:rPr>
              <w:t>35</w:t>
            </w:r>
          </w:p>
        </w:tc>
        <w:tc>
          <w:tcPr>
            <w:tcW w:w="1313" w:type="dxa"/>
            <w:tcBorders>
              <w:top w:val="single" w:sz="4" w:space="0" w:color="auto"/>
              <w:left w:val="single" w:sz="4" w:space="0" w:color="auto"/>
              <w:bottom w:val="single" w:sz="4" w:space="0" w:color="auto"/>
              <w:right w:val="single" w:sz="4" w:space="0" w:color="auto"/>
            </w:tcBorders>
          </w:tcPr>
          <w:p w:rsidR="00B606BA" w:rsidRPr="007D4D11" w:rsidRDefault="00B606B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B606BA" w:rsidRPr="007D4D11" w:rsidRDefault="00057BD1" w:rsidP="007D4D11">
            <w:pPr>
              <w:spacing w:line="480" w:lineRule="auto"/>
              <w:ind w:left="47" w:hanging="47"/>
              <w:jc w:val="both"/>
            </w:pPr>
            <w:r>
              <w:rPr>
                <w:rFonts w:hint="cs"/>
                <w:rtl/>
              </w:rPr>
              <w:t>בישובים הבודדים יופעל כוח אדם בחלקי משרה על חשבון התוכנית.</w:t>
            </w:r>
          </w:p>
        </w:tc>
      </w:tr>
      <w:tr w:rsidR="00B606BA" w:rsidTr="00815F5A">
        <w:tc>
          <w:tcPr>
            <w:tcW w:w="871" w:type="dxa"/>
            <w:tcBorders>
              <w:top w:val="single" w:sz="4" w:space="0" w:color="auto"/>
              <w:left w:val="single" w:sz="4" w:space="0" w:color="auto"/>
              <w:bottom w:val="single" w:sz="4" w:space="0" w:color="auto"/>
              <w:right w:val="single" w:sz="4" w:space="0" w:color="auto"/>
            </w:tcBorders>
          </w:tcPr>
          <w:p w:rsidR="00B606BA" w:rsidRDefault="00057BD1"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B606BA" w:rsidRPr="007D4D11" w:rsidRDefault="00057BD1" w:rsidP="007D4D11">
            <w:pPr>
              <w:spacing w:line="480" w:lineRule="auto"/>
              <w:ind w:left="47" w:hanging="47"/>
              <w:jc w:val="both"/>
            </w:pPr>
            <w:r>
              <w:rPr>
                <w:rFonts w:hint="cs"/>
                <w:rtl/>
              </w:rPr>
              <w:t>36</w:t>
            </w:r>
          </w:p>
        </w:tc>
        <w:tc>
          <w:tcPr>
            <w:tcW w:w="1313" w:type="dxa"/>
            <w:tcBorders>
              <w:top w:val="single" w:sz="4" w:space="0" w:color="auto"/>
              <w:left w:val="single" w:sz="4" w:space="0" w:color="auto"/>
              <w:bottom w:val="single" w:sz="4" w:space="0" w:color="auto"/>
              <w:right w:val="single" w:sz="4" w:space="0" w:color="auto"/>
            </w:tcBorders>
          </w:tcPr>
          <w:p w:rsidR="00B606BA" w:rsidRPr="007D4D11" w:rsidRDefault="00057BD1" w:rsidP="007D4D11">
            <w:pPr>
              <w:spacing w:line="480" w:lineRule="auto"/>
              <w:ind w:left="47" w:hanging="47"/>
              <w:jc w:val="both"/>
            </w:pPr>
            <w:r>
              <w:rPr>
                <w:rFonts w:hint="cs"/>
                <w:rtl/>
              </w:rPr>
              <w:t>29.2.3.2</w:t>
            </w:r>
          </w:p>
        </w:tc>
        <w:tc>
          <w:tcPr>
            <w:tcW w:w="6217" w:type="dxa"/>
            <w:tcBorders>
              <w:top w:val="single" w:sz="4" w:space="0" w:color="auto"/>
              <w:left w:val="single" w:sz="4" w:space="0" w:color="auto"/>
              <w:bottom w:val="single" w:sz="4" w:space="0" w:color="auto"/>
              <w:right w:val="single" w:sz="4" w:space="0" w:color="auto"/>
            </w:tcBorders>
            <w:hideMark/>
          </w:tcPr>
          <w:p w:rsidR="00057BD1" w:rsidRDefault="00057BD1" w:rsidP="00946FCA">
            <w:pPr>
              <w:pStyle w:val="ab"/>
              <w:ind w:left="173" w:right="142"/>
              <w:rPr>
                <w:rtl/>
              </w:rPr>
            </w:pPr>
            <w:r w:rsidRPr="00057BD1">
              <w:rPr>
                <w:rFonts w:hint="cs"/>
                <w:rtl/>
              </w:rPr>
              <w:t>האם ניתן לאחד פעילות של מספר אשכולות ממגזרים שונים במבנה אחד? אם ניתן לחבר מגזרים לאשכול אחד? זאת מאחר וקיימים אשכולות שמורכבי</w:t>
            </w:r>
            <w:r w:rsidR="00946FCA">
              <w:rPr>
                <w:rFonts w:hint="cs"/>
                <w:rtl/>
              </w:rPr>
              <w:t>ם</w:t>
            </w:r>
            <w:r w:rsidRPr="00057BD1">
              <w:rPr>
                <w:rFonts w:hint="cs"/>
                <w:rtl/>
              </w:rPr>
              <w:t xml:space="preserve"> ממספר ישובים מרוחקים זה מזה וכן קיימים אשכולות שמורכבים מישובים קטנים שעלות העמדת מבנה לכל אחד מהם אינה כלכלית? האמור לעיל הן בבחינת כוח אדם והן בבחינת מבנה.</w:t>
            </w:r>
          </w:p>
          <w:p w:rsidR="00946FCA" w:rsidRDefault="00946FCA" w:rsidP="00946FCA">
            <w:pPr>
              <w:pStyle w:val="ab"/>
              <w:spacing w:line="240" w:lineRule="auto"/>
              <w:ind w:left="173" w:right="284"/>
              <w:rPr>
                <w:sz w:val="26"/>
                <w:rtl/>
              </w:rPr>
            </w:pPr>
          </w:p>
          <w:p w:rsidR="00946FCA" w:rsidRDefault="00946FCA" w:rsidP="00946FCA">
            <w:pPr>
              <w:pStyle w:val="ab"/>
              <w:spacing w:line="240" w:lineRule="auto"/>
              <w:ind w:left="173" w:right="284"/>
              <w:rPr>
                <w:sz w:val="26"/>
              </w:rPr>
            </w:pPr>
            <w:r>
              <w:rPr>
                <w:rFonts w:hint="cs"/>
                <w:sz w:val="26"/>
                <w:rtl/>
              </w:rPr>
              <w:t>האם ניתן להפעיל תוכנית לגיל הרך ותכנית תעסוקה/השכלה במבנה אחד (בהתאם לדרישות המכרז.</w:t>
            </w:r>
          </w:p>
          <w:p w:rsidR="00946FCA" w:rsidRDefault="00946FCA" w:rsidP="00946FCA">
            <w:pPr>
              <w:pStyle w:val="ab"/>
              <w:ind w:left="173" w:right="142"/>
              <w:rPr>
                <w:sz w:val="26"/>
                <w:rtl/>
              </w:rPr>
            </w:pPr>
          </w:p>
          <w:p w:rsidR="00B606BA" w:rsidRPr="007D4D11" w:rsidRDefault="00946FCA" w:rsidP="00946FCA">
            <w:pPr>
              <w:pStyle w:val="ab"/>
              <w:ind w:left="173" w:right="142"/>
            </w:pPr>
            <w:r>
              <w:rPr>
                <w:rFonts w:hint="cs"/>
                <w:sz w:val="26"/>
                <w:rtl/>
              </w:rPr>
              <w:t>במגזר הבדואי על המפעיל להעמיד מבנים מתאימים לתוכניות. האם מסגרת התקציב המוצעת כוללת עלויות  שיפוץ והתאמת המבנים.</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Pr="00057BD1" w:rsidRDefault="00946FCA" w:rsidP="00946FCA">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946FCA" w:rsidRPr="007D4D11" w:rsidRDefault="00946FCA" w:rsidP="00946FCA">
            <w:pPr>
              <w:spacing w:line="480" w:lineRule="auto"/>
              <w:ind w:left="47" w:hanging="47"/>
              <w:jc w:val="both"/>
            </w:pPr>
            <w:r>
              <w:rPr>
                <w:rFonts w:hint="cs"/>
                <w:rtl/>
              </w:rPr>
              <w:t>36</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946FCA">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946FCA" w:rsidP="00946FCA">
            <w:pPr>
              <w:spacing w:line="480" w:lineRule="auto"/>
              <w:ind w:left="47" w:hanging="47"/>
              <w:jc w:val="both"/>
              <w:rPr>
                <w:rtl/>
              </w:rPr>
            </w:pPr>
            <w:r>
              <w:rPr>
                <w:rFonts w:hint="cs"/>
                <w:rtl/>
              </w:rPr>
              <w:t>לא ניתן לאחד בין תוכניות למגזר הדרוזי והצ'רקסי לתוכניות במגזר הבדואי.</w:t>
            </w:r>
          </w:p>
          <w:p w:rsidR="00946FCA" w:rsidRDefault="00946FCA" w:rsidP="00946FCA">
            <w:pPr>
              <w:spacing w:line="480" w:lineRule="auto"/>
              <w:ind w:left="47" w:hanging="47"/>
              <w:jc w:val="both"/>
              <w:rPr>
                <w:rtl/>
              </w:rPr>
            </w:pPr>
            <w:r>
              <w:rPr>
                <w:rFonts w:hint="cs"/>
                <w:rtl/>
              </w:rPr>
              <w:t xml:space="preserve">לא ניתן לאחד פעילות של מספר אשכולות במבנה אחד. </w:t>
            </w:r>
          </w:p>
          <w:p w:rsidR="00946FCA" w:rsidRDefault="00946FCA" w:rsidP="00946FCA">
            <w:pPr>
              <w:spacing w:line="480" w:lineRule="auto"/>
              <w:ind w:left="47" w:hanging="47"/>
              <w:jc w:val="both"/>
              <w:rPr>
                <w:rtl/>
              </w:rPr>
            </w:pPr>
            <w:r>
              <w:rPr>
                <w:rFonts w:hint="cs"/>
                <w:rtl/>
              </w:rPr>
              <w:lastRenderedPageBreak/>
              <w:t>כן. ניתן להפעיל תוכניות לתחומים שונים במבנה אחד, אם אין התנגשות בין הפעילויות.</w:t>
            </w:r>
          </w:p>
          <w:p w:rsidR="00946FCA" w:rsidRDefault="00946FCA" w:rsidP="0066533A">
            <w:pPr>
              <w:spacing w:line="480" w:lineRule="auto"/>
              <w:ind w:left="47" w:hanging="47"/>
              <w:jc w:val="both"/>
              <w:rPr>
                <w:rtl/>
              </w:rPr>
            </w:pPr>
            <w:r>
              <w:rPr>
                <w:rFonts w:hint="cs"/>
                <w:rtl/>
              </w:rPr>
              <w:t>התוכנית אינה כוללת הקמה ושיפוץ מבנים. במקרים חריגים יאושרו התאמות מבנה</w:t>
            </w:r>
            <w:r w:rsidR="00280F9F">
              <w:rPr>
                <w:rFonts w:hint="cs"/>
                <w:rtl/>
              </w:rPr>
              <w:t>,</w:t>
            </w:r>
            <w:r>
              <w:rPr>
                <w:rFonts w:hint="cs"/>
                <w:rtl/>
              </w:rPr>
              <w:t xml:space="preserve"> בהיקף מוגבל </w:t>
            </w:r>
            <w:r w:rsidR="00280F9F">
              <w:rPr>
                <w:rFonts w:hint="cs"/>
                <w:rtl/>
              </w:rPr>
              <w:t>ו</w:t>
            </w:r>
            <w:r>
              <w:rPr>
                <w:rFonts w:hint="cs"/>
                <w:rtl/>
              </w:rPr>
              <w:t xml:space="preserve">באישור מראש של </w:t>
            </w:r>
            <w:r w:rsidR="0066533A">
              <w:rPr>
                <w:rFonts w:hint="cs"/>
                <w:rtl/>
              </w:rPr>
              <w:t>המשרד</w:t>
            </w:r>
            <w:r>
              <w:rPr>
                <w:rFonts w:hint="cs"/>
                <w:rtl/>
              </w:rPr>
              <w:t xml:space="preserve">. </w:t>
            </w:r>
          </w:p>
          <w:p w:rsidR="00946FCA" w:rsidRPr="007D4D11" w:rsidRDefault="00946FCA" w:rsidP="00946FCA">
            <w:pPr>
              <w:spacing w:line="480" w:lineRule="auto"/>
              <w:ind w:left="47" w:hanging="47"/>
              <w:jc w:val="both"/>
            </w:pPr>
            <w:r>
              <w:rPr>
                <w:rFonts w:hint="cs"/>
                <w:rtl/>
              </w:rPr>
              <w:t xml:space="preserve">בכל מקרה עלות המבנים לטובת התוכנית הינה על חשבון התוכנית. </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Pr="00946FCA" w:rsidRDefault="00946FCA" w:rsidP="00946FCA">
            <w:pPr>
              <w:spacing w:line="480" w:lineRule="auto"/>
              <w:ind w:left="47" w:hanging="47"/>
              <w:jc w:val="both"/>
              <w:rPr>
                <w:rtl/>
              </w:rPr>
            </w:pPr>
            <w:r>
              <w:rPr>
                <w:rFonts w:hint="cs"/>
                <w:rtl/>
              </w:rPr>
              <w:lastRenderedPageBreak/>
              <w:t>ש</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946FCA" w:rsidP="00946FCA">
            <w:pPr>
              <w:spacing w:line="480" w:lineRule="auto"/>
              <w:ind w:left="47" w:hanging="47"/>
              <w:jc w:val="both"/>
              <w:rPr>
                <w:rtl/>
              </w:rPr>
            </w:pPr>
            <w:r>
              <w:rPr>
                <w:rFonts w:hint="cs"/>
                <w:rtl/>
              </w:rPr>
              <w:t>37</w:t>
            </w:r>
          </w:p>
        </w:tc>
        <w:tc>
          <w:tcPr>
            <w:tcW w:w="1313"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35.1.2</w:t>
            </w:r>
          </w:p>
        </w:tc>
        <w:tc>
          <w:tcPr>
            <w:tcW w:w="6217" w:type="dxa"/>
            <w:tcBorders>
              <w:top w:val="single" w:sz="4" w:space="0" w:color="auto"/>
              <w:left w:val="single" w:sz="4" w:space="0" w:color="auto"/>
              <w:bottom w:val="single" w:sz="4" w:space="0" w:color="auto"/>
              <w:right w:val="single" w:sz="4" w:space="0" w:color="auto"/>
            </w:tcBorders>
            <w:hideMark/>
          </w:tcPr>
          <w:p w:rsidR="00946FCA" w:rsidRPr="00DE18FF" w:rsidRDefault="00946FCA" w:rsidP="00946FCA">
            <w:pPr>
              <w:spacing w:line="240" w:lineRule="auto"/>
              <w:ind w:right="-851"/>
              <w:rPr>
                <w:sz w:val="26"/>
                <w:u w:val="single"/>
                <w:rtl/>
              </w:rPr>
            </w:pPr>
            <w:r w:rsidRPr="00DE18FF">
              <w:rPr>
                <w:rFonts w:hint="cs"/>
                <w:sz w:val="26"/>
                <w:u w:val="single"/>
                <w:rtl/>
              </w:rPr>
              <w:t>העמדת מבנים ומבנים קיימים</w:t>
            </w:r>
          </w:p>
          <w:p w:rsidR="00946FCA" w:rsidRDefault="00946FCA" w:rsidP="00946FCA">
            <w:pPr>
              <w:spacing w:line="240" w:lineRule="auto"/>
              <w:ind w:left="-187" w:right="-851"/>
              <w:rPr>
                <w:sz w:val="26"/>
                <w:rtl/>
              </w:rPr>
            </w:pPr>
          </w:p>
          <w:p w:rsidR="00946FCA" w:rsidRDefault="00946FCA" w:rsidP="00946FCA">
            <w:pPr>
              <w:pStyle w:val="ab"/>
              <w:numPr>
                <w:ilvl w:val="0"/>
                <w:numId w:val="15"/>
              </w:numPr>
              <w:spacing w:line="240" w:lineRule="auto"/>
              <w:ind w:right="-851" w:firstLine="16"/>
              <w:rPr>
                <w:sz w:val="26"/>
              </w:rPr>
            </w:pPr>
            <w:r>
              <w:rPr>
                <w:rFonts w:hint="cs"/>
                <w:sz w:val="26"/>
                <w:rtl/>
              </w:rPr>
              <w:t xml:space="preserve"> למי הבעלות במבנים הקיימים?</w:t>
            </w:r>
          </w:p>
          <w:p w:rsidR="00946FCA" w:rsidRDefault="00946FCA" w:rsidP="00946FCA">
            <w:pPr>
              <w:pStyle w:val="ab"/>
              <w:numPr>
                <w:ilvl w:val="0"/>
                <w:numId w:val="15"/>
              </w:numPr>
              <w:spacing w:line="240" w:lineRule="auto"/>
              <w:ind w:right="-851" w:firstLine="16"/>
              <w:rPr>
                <w:sz w:val="26"/>
              </w:rPr>
            </w:pPr>
            <w:r>
              <w:rPr>
                <w:rFonts w:hint="cs"/>
                <w:sz w:val="26"/>
                <w:rtl/>
              </w:rPr>
              <w:t>מי נושא ב</w:t>
            </w:r>
            <w:r w:rsidR="00F170B6">
              <w:rPr>
                <w:rFonts w:hint="cs"/>
                <w:sz w:val="26"/>
                <w:rtl/>
              </w:rPr>
              <w:t>ע</w:t>
            </w:r>
            <w:r>
              <w:rPr>
                <w:rFonts w:hint="cs"/>
                <w:sz w:val="26"/>
                <w:rtl/>
              </w:rPr>
              <w:t>לות התאמת המבנים לתכנית?</w:t>
            </w:r>
          </w:p>
          <w:p w:rsidR="00946FCA" w:rsidRDefault="00946FCA" w:rsidP="00946FCA">
            <w:pPr>
              <w:pStyle w:val="ab"/>
              <w:numPr>
                <w:ilvl w:val="0"/>
                <w:numId w:val="15"/>
              </w:numPr>
              <w:spacing w:line="240" w:lineRule="auto"/>
              <w:ind w:right="142" w:firstLine="16"/>
              <w:rPr>
                <w:sz w:val="26"/>
              </w:rPr>
            </w:pPr>
            <w:r>
              <w:rPr>
                <w:rFonts w:hint="cs"/>
                <w:sz w:val="26"/>
                <w:rtl/>
              </w:rPr>
              <w:t>מהם החובות המוטלות על המפעיל בקבלת המבנים הקיימים? תחזוקה, עלות, ביטוחים וכדומה.</w:t>
            </w:r>
          </w:p>
          <w:p w:rsidR="00946FCA" w:rsidRDefault="00946FCA" w:rsidP="00946FCA">
            <w:pPr>
              <w:pStyle w:val="ab"/>
              <w:numPr>
                <w:ilvl w:val="0"/>
                <w:numId w:val="15"/>
              </w:numPr>
              <w:spacing w:line="240" w:lineRule="auto"/>
              <w:ind w:right="-851" w:firstLine="16"/>
              <w:rPr>
                <w:sz w:val="26"/>
              </w:rPr>
            </w:pPr>
            <w:r>
              <w:rPr>
                <w:rFonts w:hint="cs"/>
                <w:sz w:val="26"/>
                <w:rtl/>
              </w:rPr>
              <w:t>באיזה מצב פיזי מצויים המבנים הקיימים?</w:t>
            </w:r>
          </w:p>
          <w:p w:rsidR="00946FCA" w:rsidRDefault="00946FCA" w:rsidP="00946FCA">
            <w:pPr>
              <w:pStyle w:val="ab"/>
              <w:numPr>
                <w:ilvl w:val="0"/>
                <w:numId w:val="15"/>
              </w:numPr>
              <w:spacing w:line="240" w:lineRule="auto"/>
              <w:ind w:right="-851" w:firstLine="16"/>
              <w:rPr>
                <w:sz w:val="26"/>
              </w:rPr>
            </w:pPr>
            <w:r w:rsidRPr="00DE18FF">
              <w:rPr>
                <w:rFonts w:hint="cs"/>
                <w:sz w:val="26"/>
                <w:rtl/>
              </w:rPr>
              <w:t xml:space="preserve">  מהו הסטנדרט הנדרש להעמדת מבנים לתכנית?</w:t>
            </w:r>
          </w:p>
          <w:p w:rsidR="00946FCA" w:rsidRDefault="00946FCA" w:rsidP="00F170B6">
            <w:pPr>
              <w:pStyle w:val="ab"/>
              <w:numPr>
                <w:ilvl w:val="0"/>
                <w:numId w:val="15"/>
              </w:numPr>
              <w:spacing w:line="240" w:lineRule="auto"/>
              <w:ind w:right="142" w:firstLine="16"/>
              <w:rPr>
                <w:sz w:val="26"/>
              </w:rPr>
            </w:pPr>
            <w:r>
              <w:rPr>
                <w:rFonts w:hint="cs"/>
                <w:sz w:val="26"/>
                <w:rtl/>
              </w:rPr>
              <w:t xml:space="preserve">מי אחראי לספק אחריות להתאמות הנדרשות במבנים קיימים, </w:t>
            </w:r>
            <w:proofErr w:type="spellStart"/>
            <w:r>
              <w:rPr>
                <w:rFonts w:hint="cs"/>
                <w:sz w:val="26"/>
                <w:rtl/>
              </w:rPr>
              <w:t>רשיונות</w:t>
            </w:r>
            <w:proofErr w:type="spellEnd"/>
            <w:r>
              <w:rPr>
                <w:rFonts w:hint="cs"/>
                <w:sz w:val="26"/>
                <w:rtl/>
              </w:rPr>
              <w:t xml:space="preserve"> הפעלה, אישור בטיחות, אחזקת מבנה </w:t>
            </w:r>
            <w:r>
              <w:rPr>
                <w:sz w:val="26"/>
                <w:rtl/>
              </w:rPr>
              <w:t>–</w:t>
            </w:r>
            <w:r>
              <w:rPr>
                <w:rFonts w:hint="cs"/>
                <w:sz w:val="26"/>
                <w:rtl/>
              </w:rPr>
              <w:t xml:space="preserve"> ומהו משך התוקף שלהם.</w:t>
            </w:r>
          </w:p>
          <w:p w:rsidR="00946FCA" w:rsidRPr="00DE18FF" w:rsidRDefault="00F170B6" w:rsidP="00F170B6">
            <w:pPr>
              <w:pStyle w:val="ab"/>
              <w:numPr>
                <w:ilvl w:val="0"/>
                <w:numId w:val="15"/>
              </w:numPr>
              <w:spacing w:line="240" w:lineRule="auto"/>
              <w:ind w:right="142" w:firstLine="16"/>
              <w:rPr>
                <w:sz w:val="26"/>
              </w:rPr>
            </w:pPr>
            <w:r>
              <w:rPr>
                <w:rFonts w:hint="cs"/>
                <w:sz w:val="26"/>
                <w:rtl/>
              </w:rPr>
              <w:t xml:space="preserve">סעיף 39 </w:t>
            </w:r>
            <w:r>
              <w:rPr>
                <w:sz w:val="26"/>
                <w:rtl/>
              </w:rPr>
              <w:t>–</w:t>
            </w:r>
            <w:r>
              <w:rPr>
                <w:rFonts w:hint="cs"/>
                <w:sz w:val="26"/>
                <w:rtl/>
              </w:rPr>
              <w:t xml:space="preserve"> מי נושא בעלויות סקר מבנים? מי אחראי לבצע את סקר המבנים?</w:t>
            </w:r>
          </w:p>
          <w:p w:rsidR="00946FCA" w:rsidRPr="00057BD1" w:rsidRDefault="00946FCA" w:rsidP="00946FCA">
            <w:pPr>
              <w:pStyle w:val="ab"/>
              <w:ind w:left="173" w:right="142"/>
              <w:rPr>
                <w:rtl/>
              </w:rPr>
            </w:pP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7D4D11">
            <w:pPr>
              <w:spacing w:line="480" w:lineRule="auto"/>
              <w:ind w:left="47" w:hanging="47"/>
              <w:jc w:val="both"/>
              <w:rPr>
                <w:rtl/>
              </w:rPr>
            </w:pPr>
            <w:r>
              <w:rPr>
                <w:rFonts w:hint="cs"/>
                <w:rtl/>
              </w:rPr>
              <w:t>37</w:t>
            </w:r>
          </w:p>
        </w:tc>
        <w:tc>
          <w:tcPr>
            <w:tcW w:w="1313" w:type="dxa"/>
            <w:tcBorders>
              <w:top w:val="single" w:sz="4" w:space="0" w:color="auto"/>
              <w:left w:val="single" w:sz="4" w:space="0" w:color="auto"/>
              <w:bottom w:val="single" w:sz="4" w:space="0" w:color="auto"/>
              <w:right w:val="single" w:sz="4" w:space="0" w:color="auto"/>
            </w:tcBorders>
          </w:tcPr>
          <w:p w:rsidR="00946FCA" w:rsidRDefault="00946FCA" w:rsidP="007D4D11">
            <w:pPr>
              <w:spacing w:line="480" w:lineRule="auto"/>
              <w:ind w:left="47" w:hanging="47"/>
              <w:jc w:val="both"/>
              <w:rPr>
                <w:rtl/>
              </w:rPr>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F170B6" w:rsidP="00946FCA">
            <w:pPr>
              <w:pStyle w:val="ab"/>
              <w:ind w:left="173" w:right="142"/>
              <w:rPr>
                <w:rtl/>
              </w:rPr>
            </w:pPr>
            <w:r>
              <w:rPr>
                <w:rFonts w:hint="cs"/>
                <w:rtl/>
              </w:rPr>
              <w:t>מצב המבנים הקיימים מפורט בנספח ג' 5 ובמכרז בסעיף 35.1.</w:t>
            </w:r>
          </w:p>
          <w:p w:rsidR="00F170B6" w:rsidRDefault="00F170B6" w:rsidP="00946FCA">
            <w:pPr>
              <w:pStyle w:val="ab"/>
              <w:ind w:left="173" w:right="142"/>
              <w:rPr>
                <w:rtl/>
              </w:rPr>
            </w:pPr>
            <w:r>
              <w:rPr>
                <w:rFonts w:hint="cs"/>
                <w:rtl/>
              </w:rPr>
              <w:t>חובות נותן השירותים בנושא המבנים כמפורט בסעיף 35.1.</w:t>
            </w:r>
          </w:p>
          <w:p w:rsidR="00F170B6" w:rsidRPr="00057BD1" w:rsidRDefault="00280F9F" w:rsidP="00F170B6">
            <w:pPr>
              <w:pStyle w:val="ab"/>
              <w:ind w:left="173" w:right="142"/>
              <w:rPr>
                <w:rtl/>
              </w:rPr>
            </w:pPr>
            <w:r>
              <w:rPr>
                <w:rFonts w:hint="cs"/>
                <w:rtl/>
              </w:rPr>
              <w:t>ו</w:t>
            </w:r>
            <w:r w:rsidR="00F170B6">
              <w:rPr>
                <w:rFonts w:hint="cs"/>
                <w:rtl/>
              </w:rPr>
              <w:t xml:space="preserve">בסעיף 39 במכרז. </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7D4D11">
            <w:pPr>
              <w:spacing w:line="480" w:lineRule="auto"/>
              <w:ind w:left="47" w:hanging="47"/>
              <w:jc w:val="both"/>
              <w:rPr>
                <w:rtl/>
              </w:rPr>
            </w:pPr>
            <w:r>
              <w:rPr>
                <w:rFonts w:hint="cs"/>
                <w:rtl/>
              </w:rPr>
              <w:t>38</w:t>
            </w:r>
          </w:p>
        </w:tc>
        <w:tc>
          <w:tcPr>
            <w:tcW w:w="1313"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37</w:t>
            </w:r>
          </w:p>
        </w:tc>
        <w:tc>
          <w:tcPr>
            <w:tcW w:w="6217" w:type="dxa"/>
            <w:tcBorders>
              <w:top w:val="single" w:sz="4" w:space="0" w:color="auto"/>
              <w:left w:val="single" w:sz="4" w:space="0" w:color="auto"/>
              <w:bottom w:val="single" w:sz="4" w:space="0" w:color="auto"/>
              <w:right w:val="single" w:sz="4" w:space="0" w:color="auto"/>
            </w:tcBorders>
            <w:hideMark/>
          </w:tcPr>
          <w:p w:rsidR="00946FCA" w:rsidRPr="00057BD1" w:rsidRDefault="00F170B6" w:rsidP="00946FCA">
            <w:pPr>
              <w:pStyle w:val="ab"/>
              <w:ind w:left="173" w:right="142"/>
              <w:rPr>
                <w:rtl/>
              </w:rPr>
            </w:pPr>
            <w:r>
              <w:rPr>
                <w:rFonts w:hint="cs"/>
                <w:rtl/>
              </w:rPr>
              <w:t>היערכות למתן השירות: המכרז קובע כי על נותן השירותים להיערך למתן שירות תוך חודש מיום חתימת ההסכם. אנו מבקשים להבהיר כי ההערכות למתן השירותים תלויה בהיערכות המשרד והנפקת אישורי ההפעלה הנדרשים.</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Pr="00F170B6" w:rsidRDefault="00F170B6"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946FCA" w:rsidRPr="007D4D11" w:rsidRDefault="00F170B6" w:rsidP="00057BD1">
            <w:pPr>
              <w:spacing w:line="480" w:lineRule="auto"/>
              <w:ind w:left="47" w:hanging="47"/>
              <w:jc w:val="both"/>
            </w:pPr>
            <w:r>
              <w:rPr>
                <w:rFonts w:hint="cs"/>
                <w:rtl/>
              </w:rPr>
              <w:t>38</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Pr="007D4D11" w:rsidRDefault="00F170B6" w:rsidP="00946FCA">
            <w:pPr>
              <w:spacing w:line="480" w:lineRule="auto"/>
              <w:ind w:left="47" w:hanging="47"/>
              <w:jc w:val="both"/>
            </w:pPr>
            <w:r>
              <w:rPr>
                <w:rFonts w:hint="cs"/>
                <w:rtl/>
              </w:rPr>
              <w:t xml:space="preserve">היערכות למתן השירות כאמור בסעיף 37 במכרז. </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Pr="00946FCA" w:rsidRDefault="00F170B6"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057BD1">
            <w:pPr>
              <w:spacing w:line="480" w:lineRule="auto"/>
              <w:ind w:left="47" w:hanging="47"/>
              <w:jc w:val="both"/>
              <w:rPr>
                <w:rtl/>
              </w:rPr>
            </w:pPr>
            <w:r>
              <w:rPr>
                <w:rFonts w:hint="cs"/>
                <w:rtl/>
              </w:rPr>
              <w:t>39</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F170B6" w:rsidP="00946FCA">
            <w:pPr>
              <w:pStyle w:val="ab"/>
              <w:spacing w:line="240" w:lineRule="auto"/>
              <w:ind w:left="173" w:right="284"/>
              <w:rPr>
                <w:rtl/>
              </w:rPr>
            </w:pPr>
            <w:proofErr w:type="spellStart"/>
            <w:r>
              <w:rPr>
                <w:rFonts w:hint="cs"/>
                <w:rtl/>
              </w:rPr>
              <w:t>תיפעול</w:t>
            </w:r>
            <w:proofErr w:type="spellEnd"/>
            <w:r>
              <w:rPr>
                <w:rFonts w:hint="cs"/>
                <w:rtl/>
              </w:rPr>
              <w:t xml:space="preserve"> </w:t>
            </w:r>
            <w:proofErr w:type="spellStart"/>
            <w:r>
              <w:rPr>
                <w:rFonts w:hint="cs"/>
                <w:rtl/>
              </w:rPr>
              <w:t>ומינהלות</w:t>
            </w:r>
            <w:proofErr w:type="spellEnd"/>
            <w:r>
              <w:rPr>
                <w:rFonts w:hint="cs"/>
                <w:rtl/>
              </w:rPr>
              <w:t xml:space="preserve"> המגזר הבדואי: בחלוקת התקציב במגזר הבדואי לא ניתן ביטוי לעלות </w:t>
            </w:r>
            <w:proofErr w:type="spellStart"/>
            <w:r>
              <w:rPr>
                <w:rFonts w:hint="cs"/>
                <w:rtl/>
              </w:rPr>
              <w:t>תפעות</w:t>
            </w:r>
            <w:proofErr w:type="spellEnd"/>
            <w:r>
              <w:rPr>
                <w:rFonts w:hint="cs"/>
                <w:rtl/>
              </w:rPr>
              <w:t xml:space="preserve"> ומנהלות. נודה להבהרותיכם בנידון.</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057BD1">
            <w:pPr>
              <w:spacing w:line="480" w:lineRule="auto"/>
              <w:ind w:left="47" w:hanging="47"/>
              <w:jc w:val="both"/>
              <w:rPr>
                <w:rtl/>
              </w:rPr>
            </w:pPr>
            <w:r>
              <w:rPr>
                <w:rFonts w:hint="cs"/>
                <w:rtl/>
              </w:rPr>
              <w:t>39</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F170B6" w:rsidP="007D4D11">
            <w:pPr>
              <w:spacing w:line="480" w:lineRule="auto"/>
              <w:ind w:left="47" w:hanging="47"/>
              <w:jc w:val="both"/>
              <w:rPr>
                <w:rtl/>
              </w:rPr>
            </w:pPr>
            <w:r>
              <w:rPr>
                <w:rFonts w:hint="cs"/>
                <w:rtl/>
              </w:rPr>
              <w:t xml:space="preserve">עלויות לתפעול </w:t>
            </w:r>
            <w:proofErr w:type="spellStart"/>
            <w:r>
              <w:rPr>
                <w:rFonts w:hint="cs"/>
                <w:rtl/>
              </w:rPr>
              <w:t>המינהלות</w:t>
            </w:r>
            <w:proofErr w:type="spellEnd"/>
            <w:r>
              <w:rPr>
                <w:rFonts w:hint="cs"/>
                <w:rtl/>
              </w:rPr>
              <w:t xml:space="preserve"> טרם נקבעו, העלויות כלולות בתקציבי התוכנית. </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lastRenderedPageBreak/>
              <w:t>ש</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057BD1">
            <w:pPr>
              <w:spacing w:line="480" w:lineRule="auto"/>
              <w:ind w:left="47" w:hanging="47"/>
              <w:jc w:val="both"/>
              <w:rPr>
                <w:rtl/>
              </w:rPr>
            </w:pPr>
            <w:r>
              <w:rPr>
                <w:rFonts w:hint="cs"/>
                <w:rtl/>
              </w:rPr>
              <w:t>40</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F170B6" w:rsidP="007D4D11">
            <w:pPr>
              <w:spacing w:line="480" w:lineRule="auto"/>
              <w:ind w:left="47" w:hanging="47"/>
              <w:jc w:val="both"/>
              <w:rPr>
                <w:rtl/>
              </w:rPr>
            </w:pPr>
            <w:r w:rsidRPr="0066533A">
              <w:rPr>
                <w:rtl/>
              </w:rPr>
              <w:t>אין פירוט כ"א לרמה היישובית</w:t>
            </w:r>
            <w:r w:rsidR="0066533A">
              <w:rPr>
                <w:rFonts w:hint="cs"/>
                <w:rtl/>
              </w:rPr>
              <w:t>.</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057BD1">
            <w:pPr>
              <w:spacing w:line="480" w:lineRule="auto"/>
              <w:ind w:left="47" w:hanging="47"/>
              <w:jc w:val="both"/>
              <w:rPr>
                <w:rtl/>
              </w:rPr>
            </w:pPr>
            <w:r>
              <w:rPr>
                <w:rFonts w:hint="cs"/>
                <w:rtl/>
              </w:rPr>
              <w:t>40</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946FCA"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946FCA" w:rsidRDefault="00F170B6" w:rsidP="007D4D11">
            <w:pPr>
              <w:spacing w:line="480" w:lineRule="auto"/>
              <w:ind w:left="47" w:hanging="47"/>
              <w:jc w:val="both"/>
              <w:rPr>
                <w:rtl/>
              </w:rPr>
            </w:pPr>
            <w:r>
              <w:rPr>
                <w:rFonts w:hint="cs"/>
                <w:rtl/>
              </w:rPr>
              <w:t xml:space="preserve">אין כוח אדם ברמה </w:t>
            </w:r>
            <w:r w:rsidR="0066533A">
              <w:rPr>
                <w:rFonts w:hint="cs"/>
                <w:rtl/>
              </w:rPr>
              <w:t>היישובי</w:t>
            </w:r>
            <w:r w:rsidR="0066533A">
              <w:rPr>
                <w:rFonts w:hint="eastAsia"/>
                <w:rtl/>
              </w:rPr>
              <w:t>ת</w:t>
            </w:r>
            <w:r>
              <w:rPr>
                <w:rFonts w:hint="cs"/>
                <w:rtl/>
              </w:rPr>
              <w:t>, למעט בישובים הבודדים, כמפורט בסעיפים 29.2.3.2 ו- 29.2.3.3</w:t>
            </w:r>
          </w:p>
        </w:tc>
      </w:tr>
      <w:tr w:rsidR="00946FCA" w:rsidTr="00815F5A">
        <w:tc>
          <w:tcPr>
            <w:tcW w:w="871" w:type="dxa"/>
            <w:tcBorders>
              <w:top w:val="single" w:sz="4" w:space="0" w:color="auto"/>
              <w:left w:val="single" w:sz="4" w:space="0" w:color="auto"/>
              <w:bottom w:val="single" w:sz="4" w:space="0" w:color="auto"/>
              <w:right w:val="single" w:sz="4" w:space="0" w:color="auto"/>
            </w:tcBorders>
          </w:tcPr>
          <w:p w:rsidR="00946FCA" w:rsidRDefault="00F170B6"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946FCA" w:rsidRDefault="00F170B6" w:rsidP="00057BD1">
            <w:pPr>
              <w:spacing w:line="480" w:lineRule="auto"/>
              <w:ind w:left="47" w:hanging="47"/>
              <w:jc w:val="both"/>
              <w:rPr>
                <w:rtl/>
              </w:rPr>
            </w:pPr>
            <w:r>
              <w:rPr>
                <w:rFonts w:hint="cs"/>
                <w:rtl/>
              </w:rPr>
              <w:t>41</w:t>
            </w:r>
          </w:p>
        </w:tc>
        <w:tc>
          <w:tcPr>
            <w:tcW w:w="1313" w:type="dxa"/>
            <w:tcBorders>
              <w:top w:val="single" w:sz="4" w:space="0" w:color="auto"/>
              <w:left w:val="single" w:sz="4" w:space="0" w:color="auto"/>
              <w:bottom w:val="single" w:sz="4" w:space="0" w:color="auto"/>
              <w:right w:val="single" w:sz="4" w:space="0" w:color="auto"/>
            </w:tcBorders>
          </w:tcPr>
          <w:p w:rsidR="00946FCA" w:rsidRPr="007D4D11" w:rsidRDefault="00B12A4E" w:rsidP="007D4D11">
            <w:pPr>
              <w:spacing w:line="480" w:lineRule="auto"/>
              <w:ind w:left="47" w:hanging="47"/>
              <w:jc w:val="both"/>
            </w:pPr>
            <w:r>
              <w:rPr>
                <w:rFonts w:hint="cs"/>
                <w:rtl/>
              </w:rPr>
              <w:t>29</w:t>
            </w:r>
          </w:p>
        </w:tc>
        <w:tc>
          <w:tcPr>
            <w:tcW w:w="6217" w:type="dxa"/>
            <w:tcBorders>
              <w:top w:val="single" w:sz="4" w:space="0" w:color="auto"/>
              <w:left w:val="single" w:sz="4" w:space="0" w:color="auto"/>
              <w:bottom w:val="single" w:sz="4" w:space="0" w:color="auto"/>
              <w:right w:val="single" w:sz="4" w:space="0" w:color="auto"/>
            </w:tcBorders>
            <w:hideMark/>
          </w:tcPr>
          <w:p w:rsidR="00B12A4E" w:rsidRPr="00B12A4E" w:rsidRDefault="00B12A4E" w:rsidP="00B12A4E">
            <w:pPr>
              <w:jc w:val="both"/>
            </w:pPr>
            <w:r w:rsidRPr="00B12A4E">
              <w:rPr>
                <w:rtl/>
              </w:rPr>
              <w:t>סעיף 29 מפרט 4 אשכולות למגזר הבדואי, כאשר בכ</w:t>
            </w:r>
            <w:r w:rsidRPr="00B12A4E">
              <w:rPr>
                <w:rFonts w:hint="cs"/>
                <w:rtl/>
              </w:rPr>
              <w:t>ל אחד</w:t>
            </w:r>
            <w:r w:rsidRPr="00B12A4E">
              <w:rPr>
                <w:rtl/>
              </w:rPr>
              <w:t xml:space="preserve"> מהם מועסקים 2-3 רכזים ב-50% משרה – דהיינו – סה"כ בין 8-12 חצאי משרות. לעומת זאת, סעיף 33.1.2 קובע את ההיקף כבין 10-12 רכזים </w:t>
            </w:r>
            <w:proofErr w:type="spellStart"/>
            <w:r w:rsidRPr="00B12A4E">
              <w:rPr>
                <w:rtl/>
              </w:rPr>
              <w:t>אשכוליים</w:t>
            </w:r>
            <w:proofErr w:type="spellEnd"/>
            <w:r w:rsidRPr="00B12A4E">
              <w:rPr>
                <w:rtl/>
              </w:rPr>
              <w:t xml:space="preserve"> למגזר הבדואי.  מהו ההיקף הנכון?</w:t>
            </w:r>
          </w:p>
          <w:p w:rsidR="00946FCA" w:rsidRDefault="00946FCA" w:rsidP="00B12A4E">
            <w:pPr>
              <w:spacing w:line="480" w:lineRule="auto"/>
              <w:ind w:left="47" w:right="142" w:hanging="47"/>
              <w:jc w:val="both"/>
              <w:rPr>
                <w:rtl/>
              </w:rPr>
            </w:pP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41</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170B6"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Pr>
                <w:rFonts w:hint="cs"/>
                <w:rtl/>
              </w:rPr>
              <w:t xml:space="preserve">בסעיף 33.1.2 צריך להיות 8-12 חצאי משרות במגזר הבדואי. </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42</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B12A4E" w:rsidP="007D4D11">
            <w:pPr>
              <w:spacing w:line="480" w:lineRule="auto"/>
              <w:ind w:left="47" w:hanging="47"/>
              <w:jc w:val="both"/>
            </w:pPr>
            <w:r>
              <w:rPr>
                <w:rFonts w:hint="cs"/>
                <w:rtl/>
              </w:rPr>
              <w:t>46.1</w:t>
            </w: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sidRPr="00F87FE3">
              <w:rPr>
                <w:rtl/>
              </w:rPr>
              <w:t>התפוקות המצופות בסעיפים שונים הן לרכז. לאיזה רכז הכוונה? מגזרי? אשכולי?</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42</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170B6"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Pr>
                <w:rFonts w:hint="cs"/>
                <w:rtl/>
              </w:rPr>
              <w:t xml:space="preserve">התפוקות המפורטות בסעיף 46.1 הן לרכז </w:t>
            </w:r>
            <w:proofErr w:type="spellStart"/>
            <w:r>
              <w:rPr>
                <w:rFonts w:hint="cs"/>
                <w:rtl/>
              </w:rPr>
              <w:t>האשכולי</w:t>
            </w:r>
            <w:proofErr w:type="spellEnd"/>
            <w:r>
              <w:rPr>
                <w:rFonts w:hint="cs"/>
                <w:rtl/>
              </w:rPr>
              <w:t xml:space="preserve">. </w:t>
            </w:r>
            <w:r w:rsidR="00060765">
              <w:rPr>
                <w:rFonts w:hint="cs"/>
                <w:rtl/>
              </w:rPr>
              <w:t>(</w:t>
            </w:r>
            <w:r>
              <w:rPr>
                <w:rFonts w:hint="cs"/>
                <w:rtl/>
              </w:rPr>
              <w:t>יתוקן בחוזה</w:t>
            </w:r>
            <w:r w:rsidR="00060765">
              <w:rPr>
                <w:rFonts w:hint="cs"/>
                <w:rtl/>
              </w:rPr>
              <w:t>)</w:t>
            </w:r>
            <w:r>
              <w:rPr>
                <w:rFonts w:hint="cs"/>
                <w:rtl/>
              </w:rPr>
              <w:t xml:space="preserve">. </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Pr="00B12A4E" w:rsidRDefault="00B12A4E"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43</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B12A4E" w:rsidP="007D4D11">
            <w:pPr>
              <w:spacing w:line="480" w:lineRule="auto"/>
              <w:ind w:left="47" w:hanging="47"/>
              <w:jc w:val="both"/>
            </w:pPr>
            <w:r>
              <w:rPr>
                <w:rFonts w:hint="cs"/>
                <w:rtl/>
              </w:rPr>
              <w:t>נספח ב'</w:t>
            </w:r>
          </w:p>
        </w:tc>
        <w:tc>
          <w:tcPr>
            <w:tcW w:w="6217" w:type="dxa"/>
            <w:tcBorders>
              <w:top w:val="single" w:sz="4" w:space="0" w:color="auto"/>
              <w:left w:val="single" w:sz="4" w:space="0" w:color="auto"/>
              <w:bottom w:val="single" w:sz="4" w:space="0" w:color="auto"/>
              <w:right w:val="single" w:sz="4" w:space="0" w:color="auto"/>
            </w:tcBorders>
            <w:hideMark/>
          </w:tcPr>
          <w:p w:rsidR="00F170B6" w:rsidRPr="00B12A4E" w:rsidRDefault="00B12A4E" w:rsidP="00B12A4E">
            <w:pPr>
              <w:spacing w:line="480" w:lineRule="auto"/>
              <w:ind w:left="47" w:hanging="47"/>
              <w:jc w:val="both"/>
              <w:rPr>
                <w:rtl/>
              </w:rPr>
            </w:pPr>
            <w:r w:rsidRPr="00B12A4E">
              <w:rPr>
                <w:rtl/>
              </w:rPr>
              <w:t>לגבי יישובים בדואים – מפורטים  5 יישובים נוספים (ולא 2 כמופיע במכרז בסעיף 33).</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43</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170B6"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Pr>
                <w:rFonts w:hint="cs"/>
                <w:rtl/>
              </w:rPr>
              <w:t>כן, יש 5 ישובים בודדים. מבנה האשכולות של המגזר הבדואי עדיין לא סופי.</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Pr="00B12A4E" w:rsidRDefault="00B12A4E"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44</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B12A4E" w:rsidP="007D4D11">
            <w:pPr>
              <w:spacing w:line="480" w:lineRule="auto"/>
              <w:ind w:left="47" w:hanging="47"/>
              <w:jc w:val="both"/>
            </w:pPr>
            <w:r>
              <w:rPr>
                <w:rFonts w:hint="cs"/>
                <w:rtl/>
              </w:rPr>
              <w:t xml:space="preserve">נספח ב' </w:t>
            </w:r>
          </w:p>
        </w:tc>
        <w:tc>
          <w:tcPr>
            <w:tcW w:w="6217" w:type="dxa"/>
            <w:tcBorders>
              <w:top w:val="single" w:sz="4" w:space="0" w:color="auto"/>
              <w:left w:val="single" w:sz="4" w:space="0" w:color="auto"/>
              <w:bottom w:val="single" w:sz="4" w:space="0" w:color="auto"/>
              <w:right w:val="single" w:sz="4" w:space="0" w:color="auto"/>
            </w:tcBorders>
            <w:hideMark/>
          </w:tcPr>
          <w:p w:rsidR="00B12A4E" w:rsidRPr="00B12A4E" w:rsidRDefault="00B12A4E" w:rsidP="00B12A4E">
            <w:pPr>
              <w:jc w:val="both"/>
            </w:pPr>
            <w:r w:rsidRPr="00B12A4E">
              <w:rPr>
                <w:rtl/>
              </w:rPr>
              <w:t>סך התקציב לשנה ליישובים דרוזים/צ'רקסים (5.25 מיליון ₪) לא תואם את האומדן שלפי המכרז הוא 21.6 מיליון ל-4 שנים, דהיינו – 5.4 מיליון ₪ לשנה). הערה: לגבי הישובים הבדואים התקציב שבנספח ב' אכן תואם את האומדן.</w:t>
            </w:r>
          </w:p>
          <w:p w:rsidR="00F170B6" w:rsidRPr="00B12A4E" w:rsidRDefault="00F170B6" w:rsidP="007D4D11">
            <w:pPr>
              <w:spacing w:line="480" w:lineRule="auto"/>
              <w:ind w:left="47" w:hanging="47"/>
              <w:jc w:val="both"/>
              <w:rPr>
                <w:rtl/>
              </w:rPr>
            </w:pP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44</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170B6"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Pr>
                <w:rFonts w:hint="cs"/>
                <w:rtl/>
              </w:rPr>
              <w:t xml:space="preserve">התקציב הכולל של המגזר הדרוזי </w:t>
            </w:r>
            <w:proofErr w:type="spellStart"/>
            <w:r>
              <w:rPr>
                <w:rFonts w:hint="cs"/>
                <w:rtl/>
              </w:rPr>
              <w:t>והצרקסי</w:t>
            </w:r>
            <w:proofErr w:type="spellEnd"/>
            <w:r>
              <w:rPr>
                <w:rFonts w:hint="cs"/>
                <w:rtl/>
              </w:rPr>
              <w:t xml:space="preserve"> הינו 21 מיליון ₪, 5.25 מיליוני ₪ לשנה. </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45</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B12A4E" w:rsidP="007D4D11">
            <w:pPr>
              <w:spacing w:line="480" w:lineRule="auto"/>
              <w:ind w:left="47" w:hanging="47"/>
              <w:jc w:val="both"/>
            </w:pPr>
            <w:r>
              <w:rPr>
                <w:rFonts w:hint="cs"/>
                <w:rtl/>
              </w:rPr>
              <w:t>נספח ב'</w:t>
            </w:r>
          </w:p>
        </w:tc>
        <w:tc>
          <w:tcPr>
            <w:tcW w:w="6217" w:type="dxa"/>
            <w:tcBorders>
              <w:top w:val="single" w:sz="4" w:space="0" w:color="auto"/>
              <w:left w:val="single" w:sz="4" w:space="0" w:color="auto"/>
              <w:bottom w:val="single" w:sz="4" w:space="0" w:color="auto"/>
              <w:right w:val="single" w:sz="4" w:space="0" w:color="auto"/>
            </w:tcBorders>
            <w:hideMark/>
          </w:tcPr>
          <w:p w:rsidR="00F170B6" w:rsidRDefault="00B12A4E" w:rsidP="007D4D11">
            <w:pPr>
              <w:spacing w:line="480" w:lineRule="auto"/>
              <w:ind w:left="47" w:hanging="47"/>
              <w:jc w:val="both"/>
              <w:rPr>
                <w:rtl/>
              </w:rPr>
            </w:pPr>
            <w:r w:rsidRPr="00140C80">
              <w:rPr>
                <w:rtl/>
              </w:rPr>
              <w:t>לפי נספח ב' – עלות שכר רכז תחום מגזרי היא 150,000 (פירוט תקציב לשני רכזים – 300,000 ₪) ואילו נספח ג' קובע כי עלות השכר תהיה 200,000 ₪. מה העלות הנכונה?</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B12A4E" w:rsidP="007D4D11">
            <w:pPr>
              <w:spacing w:line="480" w:lineRule="auto"/>
              <w:ind w:left="47" w:hanging="47"/>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B12A4E" w:rsidP="00057BD1">
            <w:pPr>
              <w:spacing w:line="480" w:lineRule="auto"/>
              <w:ind w:left="47" w:hanging="47"/>
              <w:jc w:val="both"/>
              <w:rPr>
                <w:rtl/>
              </w:rPr>
            </w:pPr>
            <w:r>
              <w:rPr>
                <w:rFonts w:hint="cs"/>
                <w:rtl/>
              </w:rPr>
              <w:t>45</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170B6"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66533A" w:rsidRDefault="00140C80" w:rsidP="00060765">
            <w:pPr>
              <w:spacing w:line="480" w:lineRule="auto"/>
              <w:ind w:left="47" w:hanging="47"/>
              <w:jc w:val="both"/>
              <w:rPr>
                <w:rtl/>
              </w:rPr>
            </w:pPr>
            <w:r>
              <w:rPr>
                <w:rFonts w:hint="cs"/>
                <w:rtl/>
              </w:rPr>
              <w:t xml:space="preserve">תקצוב הרכז </w:t>
            </w:r>
            <w:proofErr w:type="spellStart"/>
            <w:r>
              <w:rPr>
                <w:rFonts w:hint="cs"/>
                <w:rtl/>
              </w:rPr>
              <w:t>המגזרי</w:t>
            </w:r>
            <w:proofErr w:type="spellEnd"/>
            <w:r w:rsidR="00B12A4E">
              <w:rPr>
                <w:rFonts w:hint="cs"/>
                <w:rtl/>
              </w:rPr>
              <w:t xml:space="preserve"> </w:t>
            </w:r>
            <w:r>
              <w:rPr>
                <w:rFonts w:hint="cs"/>
                <w:rtl/>
              </w:rPr>
              <w:t>היא</w:t>
            </w:r>
            <w:r w:rsidR="00B12A4E">
              <w:rPr>
                <w:rFonts w:hint="cs"/>
                <w:rtl/>
              </w:rPr>
              <w:t xml:space="preserve"> 200 אלף ₪ לשנה לכל רכז מגזרי. </w:t>
            </w:r>
            <w:r>
              <w:rPr>
                <w:rFonts w:hint="cs"/>
                <w:rtl/>
              </w:rPr>
              <w:t xml:space="preserve">100 אלף ₪ </w:t>
            </w:r>
            <w:r w:rsidR="00060765">
              <w:rPr>
                <w:rFonts w:hint="cs"/>
                <w:rtl/>
              </w:rPr>
              <w:t>מ</w:t>
            </w:r>
            <w:r w:rsidR="00280F9F">
              <w:rPr>
                <w:rFonts w:hint="cs"/>
                <w:rtl/>
              </w:rPr>
              <w:t>סעיף תקציבי אחר</w:t>
            </w:r>
            <w:r>
              <w:rPr>
                <w:rFonts w:hint="cs"/>
                <w:rtl/>
              </w:rPr>
              <w:t>.</w:t>
            </w:r>
          </w:p>
        </w:tc>
      </w:tr>
      <w:tr w:rsidR="00F170B6" w:rsidTr="00815F5A">
        <w:tc>
          <w:tcPr>
            <w:tcW w:w="871" w:type="dxa"/>
            <w:tcBorders>
              <w:top w:val="single" w:sz="4" w:space="0" w:color="auto"/>
              <w:left w:val="single" w:sz="4" w:space="0" w:color="auto"/>
              <w:bottom w:val="single" w:sz="4" w:space="0" w:color="auto"/>
              <w:right w:val="single" w:sz="4" w:space="0" w:color="auto"/>
            </w:tcBorders>
          </w:tcPr>
          <w:p w:rsidR="00F170B6" w:rsidRDefault="00F87FE3"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170B6" w:rsidRDefault="00F87FE3" w:rsidP="00057BD1">
            <w:pPr>
              <w:spacing w:line="480" w:lineRule="auto"/>
              <w:ind w:left="47" w:hanging="47"/>
              <w:jc w:val="both"/>
              <w:rPr>
                <w:rtl/>
              </w:rPr>
            </w:pPr>
            <w:r>
              <w:rPr>
                <w:rFonts w:hint="cs"/>
                <w:rtl/>
              </w:rPr>
              <w:t>46</w:t>
            </w:r>
          </w:p>
        </w:tc>
        <w:tc>
          <w:tcPr>
            <w:tcW w:w="1313" w:type="dxa"/>
            <w:tcBorders>
              <w:top w:val="single" w:sz="4" w:space="0" w:color="auto"/>
              <w:left w:val="single" w:sz="4" w:space="0" w:color="auto"/>
              <w:bottom w:val="single" w:sz="4" w:space="0" w:color="auto"/>
              <w:right w:val="single" w:sz="4" w:space="0" w:color="auto"/>
            </w:tcBorders>
          </w:tcPr>
          <w:p w:rsidR="00F170B6" w:rsidRPr="007D4D11" w:rsidRDefault="00F87FE3" w:rsidP="007D4D11">
            <w:pPr>
              <w:spacing w:line="480" w:lineRule="auto"/>
              <w:ind w:left="47" w:hanging="47"/>
              <w:jc w:val="both"/>
            </w:pPr>
            <w:r>
              <w:rPr>
                <w:rFonts w:hint="cs"/>
                <w:rtl/>
              </w:rPr>
              <w:t xml:space="preserve">נספח ב' </w:t>
            </w:r>
          </w:p>
        </w:tc>
        <w:tc>
          <w:tcPr>
            <w:tcW w:w="6217" w:type="dxa"/>
            <w:tcBorders>
              <w:top w:val="single" w:sz="4" w:space="0" w:color="auto"/>
              <w:left w:val="single" w:sz="4" w:space="0" w:color="auto"/>
              <w:bottom w:val="single" w:sz="4" w:space="0" w:color="auto"/>
              <w:right w:val="single" w:sz="4" w:space="0" w:color="auto"/>
            </w:tcBorders>
            <w:hideMark/>
          </w:tcPr>
          <w:p w:rsidR="00F170B6" w:rsidRPr="00F87FE3" w:rsidRDefault="00F87FE3" w:rsidP="002129D8">
            <w:pPr>
              <w:jc w:val="both"/>
              <w:rPr>
                <w:rtl/>
              </w:rPr>
            </w:pPr>
            <w:r w:rsidRPr="00F87FE3">
              <w:rPr>
                <w:rtl/>
              </w:rPr>
              <w:t xml:space="preserve">היכן בתקציב שבנספח ב' מופיעה עלות שכר הרכזים </w:t>
            </w:r>
            <w:proofErr w:type="spellStart"/>
            <w:r w:rsidRPr="00F87FE3">
              <w:rPr>
                <w:rtl/>
              </w:rPr>
              <w:t>האשכוליים</w:t>
            </w:r>
            <w:proofErr w:type="spellEnd"/>
            <w:r w:rsidRPr="00F87FE3">
              <w:rPr>
                <w:rtl/>
              </w:rPr>
              <w:t xml:space="preserve"> שלפי  נספח ג' עומד על 135,000 ש"ח?</w:t>
            </w:r>
          </w:p>
        </w:tc>
      </w:tr>
      <w:tr w:rsidR="00B12A4E" w:rsidTr="00815F5A">
        <w:tc>
          <w:tcPr>
            <w:tcW w:w="871" w:type="dxa"/>
            <w:tcBorders>
              <w:top w:val="single" w:sz="4" w:space="0" w:color="auto"/>
              <w:left w:val="single" w:sz="4" w:space="0" w:color="auto"/>
              <w:bottom w:val="single" w:sz="4" w:space="0" w:color="auto"/>
              <w:right w:val="single" w:sz="4" w:space="0" w:color="auto"/>
            </w:tcBorders>
          </w:tcPr>
          <w:p w:rsidR="00B12A4E" w:rsidRDefault="00F87FE3"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B12A4E" w:rsidRDefault="00F87FE3" w:rsidP="00057BD1">
            <w:pPr>
              <w:spacing w:line="480" w:lineRule="auto"/>
              <w:ind w:left="47" w:hanging="47"/>
              <w:jc w:val="both"/>
              <w:rPr>
                <w:rtl/>
              </w:rPr>
            </w:pPr>
            <w:r>
              <w:rPr>
                <w:rFonts w:hint="cs"/>
                <w:rtl/>
              </w:rPr>
              <w:t>46</w:t>
            </w:r>
          </w:p>
        </w:tc>
        <w:tc>
          <w:tcPr>
            <w:tcW w:w="1313" w:type="dxa"/>
            <w:tcBorders>
              <w:top w:val="single" w:sz="4" w:space="0" w:color="auto"/>
              <w:left w:val="single" w:sz="4" w:space="0" w:color="auto"/>
              <w:bottom w:val="single" w:sz="4" w:space="0" w:color="auto"/>
              <w:right w:val="single" w:sz="4" w:space="0" w:color="auto"/>
            </w:tcBorders>
          </w:tcPr>
          <w:p w:rsidR="00B12A4E" w:rsidRPr="007D4D11" w:rsidRDefault="00B12A4E"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B12A4E" w:rsidRDefault="00F87FE3" w:rsidP="00F87FE3">
            <w:pPr>
              <w:spacing w:line="480" w:lineRule="auto"/>
              <w:ind w:left="47" w:hanging="47"/>
              <w:jc w:val="both"/>
              <w:rPr>
                <w:rtl/>
              </w:rPr>
            </w:pPr>
            <w:r>
              <w:rPr>
                <w:rFonts w:hint="cs"/>
                <w:rtl/>
              </w:rPr>
              <w:t xml:space="preserve">עלות הרכז </w:t>
            </w:r>
            <w:proofErr w:type="spellStart"/>
            <w:r>
              <w:rPr>
                <w:rFonts w:hint="cs"/>
                <w:rtl/>
              </w:rPr>
              <w:t>האשכולי</w:t>
            </w:r>
            <w:proofErr w:type="spellEnd"/>
            <w:r>
              <w:rPr>
                <w:rFonts w:hint="cs"/>
                <w:rtl/>
              </w:rPr>
              <w:t xml:space="preserve"> היא מתוך תקציב האשכול. </w:t>
            </w:r>
          </w:p>
        </w:tc>
      </w:tr>
      <w:tr w:rsidR="00B12A4E" w:rsidTr="00815F5A">
        <w:tc>
          <w:tcPr>
            <w:tcW w:w="871" w:type="dxa"/>
            <w:tcBorders>
              <w:top w:val="single" w:sz="4" w:space="0" w:color="auto"/>
              <w:left w:val="single" w:sz="4" w:space="0" w:color="auto"/>
              <w:bottom w:val="single" w:sz="4" w:space="0" w:color="auto"/>
              <w:right w:val="single" w:sz="4" w:space="0" w:color="auto"/>
            </w:tcBorders>
          </w:tcPr>
          <w:p w:rsidR="00B12A4E" w:rsidRDefault="00F87FE3"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B12A4E" w:rsidRDefault="00F87FE3" w:rsidP="00057BD1">
            <w:pPr>
              <w:spacing w:line="480" w:lineRule="auto"/>
              <w:ind w:left="47" w:hanging="47"/>
              <w:jc w:val="both"/>
              <w:rPr>
                <w:rtl/>
              </w:rPr>
            </w:pPr>
            <w:r>
              <w:rPr>
                <w:rFonts w:hint="cs"/>
                <w:rtl/>
              </w:rPr>
              <w:t>47</w:t>
            </w:r>
          </w:p>
        </w:tc>
        <w:tc>
          <w:tcPr>
            <w:tcW w:w="1313" w:type="dxa"/>
            <w:tcBorders>
              <w:top w:val="single" w:sz="4" w:space="0" w:color="auto"/>
              <w:left w:val="single" w:sz="4" w:space="0" w:color="auto"/>
              <w:bottom w:val="single" w:sz="4" w:space="0" w:color="auto"/>
              <w:right w:val="single" w:sz="4" w:space="0" w:color="auto"/>
            </w:tcBorders>
          </w:tcPr>
          <w:p w:rsidR="00B12A4E" w:rsidRPr="007D4D11" w:rsidRDefault="00F87FE3" w:rsidP="007D4D11">
            <w:pPr>
              <w:spacing w:line="480" w:lineRule="auto"/>
              <w:ind w:left="47" w:hanging="47"/>
              <w:jc w:val="both"/>
            </w:pPr>
            <w:r>
              <w:rPr>
                <w:rFonts w:hint="cs"/>
                <w:rtl/>
              </w:rPr>
              <w:t>נספח ג' 4</w:t>
            </w:r>
          </w:p>
        </w:tc>
        <w:tc>
          <w:tcPr>
            <w:tcW w:w="6217" w:type="dxa"/>
            <w:tcBorders>
              <w:top w:val="single" w:sz="4" w:space="0" w:color="auto"/>
              <w:left w:val="single" w:sz="4" w:space="0" w:color="auto"/>
              <w:bottom w:val="single" w:sz="4" w:space="0" w:color="auto"/>
              <w:right w:val="single" w:sz="4" w:space="0" w:color="auto"/>
            </w:tcBorders>
            <w:hideMark/>
          </w:tcPr>
          <w:p w:rsidR="00F87FE3" w:rsidRPr="00F87FE3" w:rsidRDefault="00F87FE3" w:rsidP="00F87FE3">
            <w:pPr>
              <w:jc w:val="both"/>
              <w:rPr>
                <w:rtl/>
              </w:rPr>
            </w:pPr>
            <w:r w:rsidRPr="00F87FE3">
              <w:rPr>
                <w:rtl/>
              </w:rPr>
              <w:t>נספח ג'</w:t>
            </w:r>
            <w:r>
              <w:rPr>
                <w:rFonts w:hint="cs"/>
                <w:rtl/>
              </w:rPr>
              <w:t xml:space="preserve"> 4</w:t>
            </w:r>
            <w:r w:rsidRPr="00F87FE3">
              <w:rPr>
                <w:rtl/>
              </w:rPr>
              <w:t xml:space="preserve"> מציין שורה של תפקידים </w:t>
            </w:r>
            <w:proofErr w:type="spellStart"/>
            <w:r w:rsidRPr="00F87FE3">
              <w:rPr>
                <w:rtl/>
              </w:rPr>
              <w:t>אשכוליים</w:t>
            </w:r>
            <w:proofErr w:type="spellEnd"/>
            <w:r w:rsidRPr="00F87FE3">
              <w:rPr>
                <w:rtl/>
              </w:rPr>
              <w:t>/</w:t>
            </w:r>
            <w:r>
              <w:rPr>
                <w:rFonts w:hint="cs"/>
                <w:rtl/>
              </w:rPr>
              <w:t xml:space="preserve"> </w:t>
            </w:r>
            <w:r w:rsidRPr="00F87FE3">
              <w:rPr>
                <w:rtl/>
              </w:rPr>
              <w:t xml:space="preserve">יישוביים כדלקמן: </w:t>
            </w:r>
          </w:p>
          <w:p w:rsidR="00F87FE3" w:rsidRPr="00F87FE3" w:rsidRDefault="00F87FE3" w:rsidP="00F87FE3">
            <w:pPr>
              <w:ind w:left="47" w:right="-108" w:hanging="47"/>
              <w:jc w:val="both"/>
              <w:rPr>
                <w:rtl/>
              </w:rPr>
            </w:pPr>
            <w:r w:rsidRPr="00F87FE3">
              <w:rPr>
                <w:rtl/>
              </w:rPr>
              <w:t>רכז/ת יישובי/ת להשכלה גבוהה.</w:t>
            </w:r>
          </w:p>
          <w:p w:rsidR="00F87FE3" w:rsidRPr="00F87FE3" w:rsidRDefault="00F87FE3" w:rsidP="00F87FE3">
            <w:pPr>
              <w:ind w:left="47" w:right="-108" w:hanging="47"/>
              <w:jc w:val="both"/>
              <w:rPr>
                <w:rtl/>
              </w:rPr>
            </w:pPr>
            <w:r w:rsidRPr="00F87FE3">
              <w:rPr>
                <w:rtl/>
              </w:rPr>
              <w:t>רכז/ת יישובי/ת לקידום תעסוקה.</w:t>
            </w:r>
          </w:p>
          <w:p w:rsidR="00F87FE3" w:rsidRPr="00F87FE3" w:rsidRDefault="00F87FE3" w:rsidP="00F87FE3">
            <w:pPr>
              <w:ind w:left="47" w:right="-108" w:hanging="47"/>
              <w:jc w:val="both"/>
              <w:rPr>
                <w:rtl/>
              </w:rPr>
            </w:pPr>
            <w:r w:rsidRPr="00F87FE3">
              <w:rPr>
                <w:rtl/>
              </w:rPr>
              <w:t>רכז/ת לגיל הרך באשכול של מספר יישובים.</w:t>
            </w:r>
          </w:p>
          <w:p w:rsidR="00F87FE3" w:rsidRPr="00F87FE3" w:rsidRDefault="00F87FE3" w:rsidP="00F87FE3">
            <w:pPr>
              <w:numPr>
                <w:ilvl w:val="0"/>
                <w:numId w:val="7"/>
              </w:numPr>
              <w:tabs>
                <w:tab w:val="clear" w:pos="2160"/>
                <w:tab w:val="num" w:pos="331"/>
              </w:tabs>
              <w:ind w:left="47" w:right="-108" w:hanging="47"/>
              <w:jc w:val="both"/>
              <w:rPr>
                <w:rtl/>
              </w:rPr>
            </w:pPr>
            <w:r w:rsidRPr="00F87FE3">
              <w:rPr>
                <w:rtl/>
              </w:rPr>
              <w:t>היכן תקצוב בעלי התפקידים הנ"ל?</w:t>
            </w:r>
          </w:p>
          <w:p w:rsidR="00B12A4E" w:rsidRPr="00F87FE3" w:rsidRDefault="00F87FE3" w:rsidP="00F87FE3">
            <w:pPr>
              <w:numPr>
                <w:ilvl w:val="0"/>
                <w:numId w:val="7"/>
              </w:numPr>
              <w:tabs>
                <w:tab w:val="clear" w:pos="2160"/>
                <w:tab w:val="num" w:pos="331"/>
              </w:tabs>
              <w:ind w:left="47" w:right="142" w:hanging="47"/>
              <w:jc w:val="both"/>
              <w:rPr>
                <w:rtl/>
              </w:rPr>
            </w:pPr>
            <w:r w:rsidRPr="00F87FE3">
              <w:rPr>
                <w:rtl/>
              </w:rPr>
              <w:t>מנוסח הנספח עולה כי להשכלה גבוהה ולקידום תעסוקה יהיה רכז לכל יישוב ולעומת זאת לגיל הרך רכז</w:t>
            </w:r>
            <w:r w:rsidRPr="00F87FE3">
              <w:rPr>
                <w:rFonts w:hint="cs"/>
                <w:rtl/>
              </w:rPr>
              <w:t>/</w:t>
            </w:r>
            <w:r w:rsidRPr="00F87FE3">
              <w:rPr>
                <w:rtl/>
              </w:rPr>
              <w:t>ת אשכולי</w:t>
            </w:r>
            <w:r w:rsidRPr="00F87FE3">
              <w:rPr>
                <w:rFonts w:hint="cs"/>
                <w:rtl/>
              </w:rPr>
              <w:t>/</w:t>
            </w:r>
            <w:r w:rsidRPr="00F87FE3">
              <w:rPr>
                <w:rtl/>
              </w:rPr>
              <w:t>ת. האם נכון?</w:t>
            </w:r>
          </w:p>
        </w:tc>
      </w:tr>
      <w:tr w:rsidR="00B12A4E" w:rsidTr="00815F5A">
        <w:tc>
          <w:tcPr>
            <w:tcW w:w="871" w:type="dxa"/>
            <w:tcBorders>
              <w:top w:val="single" w:sz="4" w:space="0" w:color="auto"/>
              <w:left w:val="single" w:sz="4" w:space="0" w:color="auto"/>
              <w:bottom w:val="single" w:sz="4" w:space="0" w:color="auto"/>
              <w:right w:val="single" w:sz="4" w:space="0" w:color="auto"/>
            </w:tcBorders>
          </w:tcPr>
          <w:p w:rsidR="00B12A4E" w:rsidRDefault="00F87FE3"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B12A4E" w:rsidRDefault="00F87FE3" w:rsidP="00057BD1">
            <w:pPr>
              <w:spacing w:line="480" w:lineRule="auto"/>
              <w:ind w:left="47" w:hanging="47"/>
              <w:jc w:val="both"/>
              <w:rPr>
                <w:rtl/>
              </w:rPr>
            </w:pPr>
            <w:r>
              <w:rPr>
                <w:rFonts w:hint="cs"/>
                <w:rtl/>
              </w:rPr>
              <w:t>47</w:t>
            </w:r>
          </w:p>
        </w:tc>
        <w:tc>
          <w:tcPr>
            <w:tcW w:w="1313" w:type="dxa"/>
            <w:tcBorders>
              <w:top w:val="single" w:sz="4" w:space="0" w:color="auto"/>
              <w:left w:val="single" w:sz="4" w:space="0" w:color="auto"/>
              <w:bottom w:val="single" w:sz="4" w:space="0" w:color="auto"/>
              <w:right w:val="single" w:sz="4" w:space="0" w:color="auto"/>
            </w:tcBorders>
          </w:tcPr>
          <w:p w:rsidR="00B12A4E" w:rsidRPr="007D4D11" w:rsidRDefault="00B12A4E"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B12A4E" w:rsidRDefault="00F87FE3" w:rsidP="00F87FE3">
            <w:pPr>
              <w:spacing w:line="480" w:lineRule="auto"/>
              <w:ind w:left="47" w:hanging="47"/>
              <w:jc w:val="both"/>
              <w:rPr>
                <w:rtl/>
              </w:rPr>
            </w:pPr>
            <w:r>
              <w:rPr>
                <w:rFonts w:hint="cs"/>
                <w:rtl/>
              </w:rPr>
              <w:t xml:space="preserve">בכל התחומים אין רכזים </w:t>
            </w:r>
            <w:r w:rsidR="00060765">
              <w:rPr>
                <w:rFonts w:hint="cs"/>
                <w:rtl/>
              </w:rPr>
              <w:t>יישוביי</w:t>
            </w:r>
            <w:r w:rsidR="00060765">
              <w:rPr>
                <w:rFonts w:hint="eastAsia"/>
                <w:rtl/>
              </w:rPr>
              <w:t>ם</w:t>
            </w:r>
            <w:r>
              <w:rPr>
                <w:rFonts w:hint="cs"/>
                <w:rtl/>
              </w:rPr>
              <w:t xml:space="preserve">. </w:t>
            </w:r>
            <w:r w:rsidR="00060765">
              <w:rPr>
                <w:rFonts w:hint="cs"/>
                <w:rtl/>
              </w:rPr>
              <w:t>בנספח ג4 יש לתקן במקום "רכז יישובי" יש לכתוב "רכז אשכול".</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Default="00F87FE3"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F87FE3" w:rsidP="00057BD1">
            <w:pPr>
              <w:spacing w:line="480" w:lineRule="auto"/>
              <w:ind w:left="47" w:hanging="47"/>
              <w:jc w:val="both"/>
              <w:rPr>
                <w:rtl/>
              </w:rPr>
            </w:pPr>
            <w:r>
              <w:rPr>
                <w:rFonts w:hint="cs"/>
                <w:rtl/>
              </w:rPr>
              <w:t>48</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F87FE3"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87FE3" w:rsidRPr="00F87FE3" w:rsidRDefault="00F87FE3" w:rsidP="00F87FE3">
            <w:pPr>
              <w:pStyle w:val="msolistparagraph0"/>
              <w:bidi/>
              <w:spacing w:line="360" w:lineRule="auto"/>
              <w:ind w:left="0"/>
              <w:rPr>
                <w:rFonts w:cs="David"/>
                <w:sz w:val="22"/>
                <w:szCs w:val="26"/>
              </w:rPr>
            </w:pPr>
            <w:r w:rsidRPr="00F87FE3">
              <w:rPr>
                <w:rFonts w:cs="David"/>
                <w:b/>
                <w:sz w:val="22"/>
                <w:szCs w:val="26"/>
                <w:rtl/>
              </w:rPr>
              <w:t>במכרז מופיע כי נותן השירותים יהיה אחראי על הפעולות</w:t>
            </w:r>
            <w:r>
              <w:rPr>
                <w:rFonts w:cs="David" w:hint="cs"/>
                <w:b/>
                <w:sz w:val="22"/>
                <w:szCs w:val="26"/>
                <w:rtl/>
              </w:rPr>
              <w:t xml:space="preserve"> </w:t>
            </w:r>
            <w:r w:rsidRPr="00F87FE3">
              <w:rPr>
                <w:rFonts w:cs="David"/>
                <w:b/>
                <w:sz w:val="22"/>
                <w:szCs w:val="26"/>
                <w:rtl/>
              </w:rPr>
              <w:t>(כמותית ואיכותית) לרבות בחינתם עפ"י</w:t>
            </w:r>
            <w:r>
              <w:rPr>
                <w:rFonts w:cs="David" w:hint="cs"/>
                <w:b/>
                <w:sz w:val="22"/>
                <w:szCs w:val="26"/>
                <w:rtl/>
              </w:rPr>
              <w:t xml:space="preserve"> </w:t>
            </w:r>
            <w:r w:rsidRPr="00F87FE3">
              <w:rPr>
                <w:rFonts w:cs="David"/>
                <w:sz w:val="22"/>
                <w:szCs w:val="26"/>
                <w:rtl/>
              </w:rPr>
              <w:t>מדדים כמותיים (והטלת "קנסות" במקרה של תת ביצוע)דבר שמחייב אחריות וסמכות מלאים על העסקת הרכזים החל מתהליך הקליטה ועד סיום עבודתם.</w:t>
            </w:r>
          </w:p>
          <w:p w:rsidR="00F87FE3" w:rsidRDefault="00F87FE3" w:rsidP="00F87FE3">
            <w:pPr>
              <w:ind w:left="47"/>
              <w:rPr>
                <w:rtl/>
              </w:rPr>
            </w:pPr>
            <w:r w:rsidRPr="00F87FE3">
              <w:rPr>
                <w:rtl/>
              </w:rPr>
              <w:t>השאלה היא האם העסקת הרכזים מתחילה מאפס או מסתמכת על מצב נתון ?</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Default="00140C80"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140C80" w:rsidP="00057BD1">
            <w:pPr>
              <w:spacing w:line="480" w:lineRule="auto"/>
              <w:ind w:left="47" w:hanging="47"/>
              <w:jc w:val="both"/>
              <w:rPr>
                <w:rtl/>
              </w:rPr>
            </w:pPr>
            <w:r>
              <w:rPr>
                <w:rFonts w:hint="cs"/>
                <w:rtl/>
              </w:rPr>
              <w:t>48</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F87FE3"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87FE3" w:rsidRDefault="00140C80" w:rsidP="007D4D11">
            <w:pPr>
              <w:spacing w:line="480" w:lineRule="auto"/>
              <w:ind w:left="47" w:hanging="47"/>
              <w:jc w:val="both"/>
              <w:rPr>
                <w:rtl/>
              </w:rPr>
            </w:pPr>
            <w:r>
              <w:rPr>
                <w:rFonts w:hint="cs"/>
                <w:rtl/>
              </w:rPr>
              <w:t xml:space="preserve">העסקת הרכזים תיעשה בהתאם למפורט במכרז. </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Default="00140C80"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140C80" w:rsidP="00057BD1">
            <w:pPr>
              <w:spacing w:line="480" w:lineRule="auto"/>
              <w:ind w:left="47" w:hanging="47"/>
              <w:jc w:val="both"/>
              <w:rPr>
                <w:rtl/>
              </w:rPr>
            </w:pPr>
            <w:r>
              <w:rPr>
                <w:rFonts w:hint="cs"/>
                <w:rtl/>
              </w:rPr>
              <w:t>49</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140C80" w:rsidP="007D4D11">
            <w:pPr>
              <w:spacing w:line="480" w:lineRule="auto"/>
              <w:ind w:left="47" w:hanging="47"/>
              <w:jc w:val="both"/>
            </w:pPr>
            <w:r>
              <w:rPr>
                <w:rFonts w:hint="cs"/>
                <w:rtl/>
              </w:rPr>
              <w:t>34.6</w:t>
            </w:r>
          </w:p>
        </w:tc>
        <w:tc>
          <w:tcPr>
            <w:tcW w:w="6217" w:type="dxa"/>
            <w:tcBorders>
              <w:top w:val="single" w:sz="4" w:space="0" w:color="auto"/>
              <w:left w:val="single" w:sz="4" w:space="0" w:color="auto"/>
              <w:bottom w:val="single" w:sz="4" w:space="0" w:color="auto"/>
              <w:right w:val="single" w:sz="4" w:space="0" w:color="auto"/>
            </w:tcBorders>
            <w:hideMark/>
          </w:tcPr>
          <w:p w:rsidR="00140C80" w:rsidRPr="00140C80" w:rsidRDefault="00140C80" w:rsidP="00140C80">
            <w:pPr>
              <w:ind w:left="47" w:hanging="29"/>
              <w:rPr>
                <w:rtl/>
              </w:rPr>
            </w:pPr>
            <w:r w:rsidRPr="00140C80">
              <w:rPr>
                <w:rtl/>
              </w:rPr>
              <w:t>בסעיף 34.6 מופיע: "</w:t>
            </w:r>
            <w:r w:rsidRPr="00140C80">
              <w:rPr>
                <w:rFonts w:hint="cs"/>
                <w:rtl/>
              </w:rPr>
              <w:t>על מנת למנוע כל חשש לניגוד עניינים בין נותן השירותים ובין פעולותיו הנגזרות ממכרז זה,</w:t>
            </w:r>
          </w:p>
          <w:p w:rsidR="00140C80" w:rsidRPr="00140C80" w:rsidRDefault="00140C80" w:rsidP="00140C80">
            <w:pPr>
              <w:ind w:left="47"/>
              <w:rPr>
                <w:rtl/>
              </w:rPr>
            </w:pPr>
            <w:r w:rsidRPr="00140C80">
              <w:rPr>
                <w:rFonts w:hint="cs"/>
                <w:rtl/>
              </w:rPr>
              <w:t xml:space="preserve">יובהר כי התוכניות והפעולות הנ"ל לא תתבצענה באמצעות נותן השירותים (או גופים הקשורים איתו) </w:t>
            </w:r>
          </w:p>
          <w:p w:rsidR="00140C80" w:rsidRPr="00140C80" w:rsidRDefault="00140C80" w:rsidP="00140C80">
            <w:pPr>
              <w:ind w:left="47"/>
            </w:pPr>
            <w:r w:rsidRPr="00140C80">
              <w:rPr>
                <w:rFonts w:hint="cs"/>
                <w:rtl/>
              </w:rPr>
              <w:t>אלה ע"י גורמים / גופים חיצוניים לו, גם אם יש לו את היכולת המקצועית לבצעם. על אף האמור לעייל ובמקרים חריגים, רשאי המנהל לאשר (למפרע ובכתב) לנותן השירותים לבצע תוכנית או פעילות בעצמו"</w:t>
            </w:r>
          </w:p>
          <w:p w:rsidR="00F87FE3" w:rsidRPr="00140C80" w:rsidRDefault="00140C80" w:rsidP="00140C80">
            <w:pPr>
              <w:ind w:left="47"/>
              <w:rPr>
                <w:rtl/>
              </w:rPr>
            </w:pPr>
            <w:r w:rsidRPr="00140C80">
              <w:rPr>
                <w:rtl/>
              </w:rPr>
              <w:lastRenderedPageBreak/>
              <w:t>נראה לי סעיף בעייתי מאוד בהפעלת מתנ"סים בפרויקט !</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Default="00140C80" w:rsidP="007D4D11">
            <w:pPr>
              <w:spacing w:line="480" w:lineRule="auto"/>
              <w:ind w:left="47" w:hanging="47"/>
              <w:jc w:val="both"/>
              <w:rPr>
                <w:rtl/>
              </w:rPr>
            </w:pPr>
            <w:r>
              <w:rPr>
                <w:rFonts w:hint="cs"/>
                <w:rtl/>
              </w:rPr>
              <w:lastRenderedPageBreak/>
              <w:t>ת</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140C80" w:rsidP="00057BD1">
            <w:pPr>
              <w:spacing w:line="480" w:lineRule="auto"/>
              <w:ind w:left="47" w:hanging="47"/>
              <w:jc w:val="both"/>
              <w:rPr>
                <w:rtl/>
              </w:rPr>
            </w:pPr>
            <w:r>
              <w:rPr>
                <w:rFonts w:hint="cs"/>
                <w:rtl/>
              </w:rPr>
              <w:t>49</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F87FE3"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87FE3" w:rsidRDefault="00140C80" w:rsidP="00140C80">
            <w:pPr>
              <w:spacing w:line="480" w:lineRule="auto"/>
              <w:ind w:left="47" w:hanging="47"/>
              <w:jc w:val="both"/>
              <w:rPr>
                <w:rtl/>
              </w:rPr>
            </w:pPr>
            <w:r>
              <w:rPr>
                <w:rFonts w:hint="cs"/>
                <w:rtl/>
              </w:rPr>
              <w:t>יש לפעול בהתאם לקבוע בסעיף 34.6.  בסיפא</w:t>
            </w:r>
            <w:r w:rsidR="00CC3F7E">
              <w:rPr>
                <w:rFonts w:hint="cs"/>
                <w:rtl/>
              </w:rPr>
              <w:t xml:space="preserve"> הסעיף</w:t>
            </w:r>
            <w:r>
              <w:rPr>
                <w:rFonts w:hint="cs"/>
                <w:rtl/>
              </w:rPr>
              <w:t xml:space="preserve"> יתווסף "או גוף הקשור איתו".</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Pr="00140C80" w:rsidRDefault="00140C80" w:rsidP="007D4D11">
            <w:pPr>
              <w:spacing w:line="480" w:lineRule="auto"/>
              <w:ind w:left="47" w:hanging="47"/>
              <w:jc w:val="both"/>
              <w:rPr>
                <w:rtl/>
              </w:rPr>
            </w:pPr>
            <w:r>
              <w:rPr>
                <w:rFonts w:hint="cs"/>
                <w:rtl/>
              </w:rPr>
              <w:t>ש</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140C80" w:rsidP="00057BD1">
            <w:pPr>
              <w:spacing w:line="480" w:lineRule="auto"/>
              <w:ind w:left="47" w:hanging="47"/>
              <w:jc w:val="both"/>
              <w:rPr>
                <w:rtl/>
              </w:rPr>
            </w:pPr>
            <w:r>
              <w:rPr>
                <w:rFonts w:hint="cs"/>
                <w:rtl/>
              </w:rPr>
              <w:t>50</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F87FE3"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140C80" w:rsidRPr="00140C80" w:rsidRDefault="00140C80" w:rsidP="00140C80">
            <w:pPr>
              <w:rPr>
                <w:rtl/>
              </w:rPr>
            </w:pPr>
            <w:r w:rsidRPr="00140C80">
              <w:rPr>
                <w:rtl/>
              </w:rPr>
              <w:t xml:space="preserve">קיימים מס' עובדים במערכת שהועסקו ברשויות המקומיות טרם כניסת החברה </w:t>
            </w:r>
            <w:r w:rsidRPr="00140C80">
              <w:rPr>
                <w:rFonts w:hint="cs"/>
                <w:rtl/>
              </w:rPr>
              <w:t xml:space="preserve">למתנ"סים </w:t>
            </w:r>
            <w:r w:rsidRPr="00140C80">
              <w:rPr>
                <w:rtl/>
              </w:rPr>
              <w:t>לפרויקט,</w:t>
            </w:r>
          </w:p>
          <w:p w:rsidR="00140C80" w:rsidRPr="00140C80" w:rsidRDefault="00140C80" w:rsidP="00140C80">
            <w:pPr>
              <w:tabs>
                <w:tab w:val="num" w:pos="0"/>
              </w:tabs>
              <w:ind w:left="47" w:hanging="47"/>
            </w:pPr>
            <w:r w:rsidRPr="00140C80">
              <w:rPr>
                <w:rtl/>
              </w:rPr>
              <w:t>ועם כניסת החברה לפרויקט המשיכו לעבוד באותו תפקיד מבלי ששולמו</w:t>
            </w:r>
            <w:r w:rsidRPr="00140C80">
              <w:rPr>
                <w:rFonts w:hint="cs"/>
                <w:rtl/>
              </w:rPr>
              <w:t xml:space="preserve"> </w:t>
            </w:r>
            <w:r w:rsidRPr="00140C80">
              <w:rPr>
                <w:rtl/>
              </w:rPr>
              <w:t>להם זכויותיהם הסוציאליות</w:t>
            </w:r>
          </w:p>
          <w:p w:rsidR="00140C80" w:rsidRPr="00140C80" w:rsidRDefault="00140C80" w:rsidP="00140C80">
            <w:pPr>
              <w:tabs>
                <w:tab w:val="num" w:pos="0"/>
              </w:tabs>
              <w:rPr>
                <w:rtl/>
              </w:rPr>
            </w:pPr>
            <w:r w:rsidRPr="00140C80">
              <w:rPr>
                <w:rtl/>
              </w:rPr>
              <w:t>ע"י המעביד הקודם. עם כניסת החברה לפרויקט הועלתה שאלת רציפות הזכויות שהחברה למתנ"סים עלולה לשאת בעלותן</w:t>
            </w:r>
            <w:r w:rsidRPr="00140C80">
              <w:rPr>
                <w:rFonts w:hint="cs"/>
                <w:rtl/>
              </w:rPr>
              <w:t xml:space="preserve"> </w:t>
            </w:r>
            <w:r w:rsidRPr="00140C80">
              <w:rPr>
                <w:rtl/>
              </w:rPr>
              <w:t>במקרה של תביעה משפטית. משרד השיכון הסכים בעבר להתחייב ולשאת בעלויות אלה במידה ויידרש לכך.</w:t>
            </w:r>
          </w:p>
          <w:p w:rsidR="00F87FE3" w:rsidRDefault="00140C80" w:rsidP="00140C80">
            <w:pPr>
              <w:tabs>
                <w:tab w:val="num" w:pos="0"/>
              </w:tabs>
              <w:rPr>
                <w:rtl/>
              </w:rPr>
            </w:pPr>
            <w:r w:rsidRPr="00140C80">
              <w:rPr>
                <w:rtl/>
              </w:rPr>
              <w:t>השאלה היא האם התחייבות זו עדיין בתוקף? אם לא,</w:t>
            </w:r>
            <w:r w:rsidRPr="00140C80">
              <w:rPr>
                <w:rFonts w:hint="cs"/>
                <w:rtl/>
              </w:rPr>
              <w:t xml:space="preserve"> </w:t>
            </w:r>
            <w:r w:rsidRPr="00140C80">
              <w:rPr>
                <w:rtl/>
              </w:rPr>
              <w:t>יש לתמחר בהצעת המכרז עלויות אלה.</w:t>
            </w:r>
          </w:p>
        </w:tc>
      </w:tr>
      <w:tr w:rsidR="00F87FE3" w:rsidTr="00815F5A">
        <w:tc>
          <w:tcPr>
            <w:tcW w:w="871" w:type="dxa"/>
            <w:tcBorders>
              <w:top w:val="single" w:sz="4" w:space="0" w:color="auto"/>
              <w:left w:val="single" w:sz="4" w:space="0" w:color="auto"/>
              <w:bottom w:val="single" w:sz="4" w:space="0" w:color="auto"/>
              <w:right w:val="single" w:sz="4" w:space="0" w:color="auto"/>
            </w:tcBorders>
          </w:tcPr>
          <w:p w:rsidR="00F87FE3" w:rsidRDefault="00140C80" w:rsidP="007D4D11">
            <w:pPr>
              <w:spacing w:line="480" w:lineRule="auto"/>
              <w:ind w:left="47" w:hanging="47"/>
              <w:jc w:val="both"/>
              <w:rPr>
                <w:rtl/>
              </w:rPr>
            </w:pPr>
            <w:r>
              <w:rPr>
                <w:rFonts w:hint="cs"/>
                <w:rtl/>
              </w:rPr>
              <w:t>ת</w:t>
            </w:r>
          </w:p>
        </w:tc>
        <w:tc>
          <w:tcPr>
            <w:tcW w:w="842" w:type="dxa"/>
            <w:tcBorders>
              <w:top w:val="single" w:sz="4" w:space="0" w:color="auto"/>
              <w:left w:val="single" w:sz="4" w:space="0" w:color="auto"/>
              <w:bottom w:val="single" w:sz="4" w:space="0" w:color="auto"/>
              <w:right w:val="single" w:sz="4" w:space="0" w:color="auto"/>
            </w:tcBorders>
            <w:hideMark/>
          </w:tcPr>
          <w:p w:rsidR="00F87FE3" w:rsidRDefault="00140C80" w:rsidP="00057BD1">
            <w:pPr>
              <w:spacing w:line="480" w:lineRule="auto"/>
              <w:ind w:left="47" w:hanging="47"/>
              <w:jc w:val="both"/>
              <w:rPr>
                <w:rtl/>
              </w:rPr>
            </w:pPr>
            <w:r>
              <w:rPr>
                <w:rFonts w:hint="cs"/>
                <w:rtl/>
              </w:rPr>
              <w:t>50</w:t>
            </w:r>
          </w:p>
        </w:tc>
        <w:tc>
          <w:tcPr>
            <w:tcW w:w="1313" w:type="dxa"/>
            <w:tcBorders>
              <w:top w:val="single" w:sz="4" w:space="0" w:color="auto"/>
              <w:left w:val="single" w:sz="4" w:space="0" w:color="auto"/>
              <w:bottom w:val="single" w:sz="4" w:space="0" w:color="auto"/>
              <w:right w:val="single" w:sz="4" w:space="0" w:color="auto"/>
            </w:tcBorders>
          </w:tcPr>
          <w:p w:rsidR="00F87FE3" w:rsidRPr="007D4D11" w:rsidRDefault="00F87FE3" w:rsidP="007D4D11">
            <w:pPr>
              <w:spacing w:line="480" w:lineRule="auto"/>
              <w:ind w:left="47" w:hanging="47"/>
              <w:jc w:val="both"/>
            </w:pPr>
          </w:p>
        </w:tc>
        <w:tc>
          <w:tcPr>
            <w:tcW w:w="6217" w:type="dxa"/>
            <w:tcBorders>
              <w:top w:val="single" w:sz="4" w:space="0" w:color="auto"/>
              <w:left w:val="single" w:sz="4" w:space="0" w:color="auto"/>
              <w:bottom w:val="single" w:sz="4" w:space="0" w:color="auto"/>
              <w:right w:val="single" w:sz="4" w:space="0" w:color="auto"/>
            </w:tcBorders>
            <w:hideMark/>
          </w:tcPr>
          <w:p w:rsidR="00F87FE3" w:rsidRDefault="00140C80" w:rsidP="002129D8">
            <w:pPr>
              <w:spacing w:line="480" w:lineRule="auto"/>
              <w:ind w:left="47" w:hanging="47"/>
              <w:jc w:val="both"/>
              <w:rPr>
                <w:rtl/>
              </w:rPr>
            </w:pPr>
            <w:r>
              <w:rPr>
                <w:rFonts w:hint="cs"/>
                <w:rtl/>
              </w:rPr>
              <w:t>לא רלוונטי למכרז זה.</w:t>
            </w:r>
          </w:p>
        </w:tc>
      </w:tr>
    </w:tbl>
    <w:p w:rsidR="00867971" w:rsidRDefault="00867971" w:rsidP="00867971">
      <w:pPr>
        <w:rPr>
          <w:rtl/>
          <w:lang w:eastAsia="he-IL"/>
        </w:rPr>
      </w:pPr>
    </w:p>
    <w:p w:rsidR="00867971" w:rsidRDefault="00867971" w:rsidP="00867971">
      <w:pPr>
        <w:ind w:left="5760"/>
        <w:jc w:val="center"/>
        <w:rPr>
          <w:rtl/>
        </w:rPr>
      </w:pPr>
    </w:p>
    <w:p w:rsidR="00D226B5" w:rsidRDefault="00D226B5" w:rsidP="00D226B5">
      <w:pPr>
        <w:spacing w:line="240" w:lineRule="auto"/>
        <w:rPr>
          <w:rFonts w:cs="Times New Roman"/>
          <w:sz w:val="24"/>
          <w:szCs w:val="24"/>
          <w:rtl/>
        </w:rPr>
      </w:pPr>
    </w:p>
    <w:sectPr w:rsidR="00D226B5" w:rsidSect="002129D8">
      <w:headerReference w:type="default" r:id="rId12"/>
      <w:footerReference w:type="default" r:id="rId13"/>
      <w:pgSz w:w="11907" w:h="16839" w:code="9"/>
      <w:pgMar w:top="759" w:right="1440" w:bottom="1440" w:left="1440" w:header="426"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181E" w:rsidRDefault="0094181E" w:rsidP="000A389D">
      <w:pPr>
        <w:spacing w:line="240" w:lineRule="auto"/>
      </w:pPr>
      <w:r>
        <w:separator/>
      </w:r>
    </w:p>
  </w:endnote>
  <w:endnote w:type="continuationSeparator" w:id="0">
    <w:p w:rsidR="0094181E" w:rsidRDefault="0094181E"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66533A" w:rsidRPr="009222B6" w:rsidTr="00472782">
      <w:trPr>
        <w:trHeight w:hRule="exact" w:val="80"/>
      </w:trPr>
      <w:tc>
        <w:tcPr>
          <w:tcW w:w="8522" w:type="dxa"/>
        </w:tcPr>
        <w:p w:rsidR="0066533A" w:rsidRPr="009222B6" w:rsidRDefault="0066533A" w:rsidP="00472782">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404827AEF6E84A2CACBB3BE1C2EC8CFD"/>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66533A" w:rsidRPr="009222B6" w:rsidRDefault="0066533A" w:rsidP="00472782">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66533A" w:rsidRPr="009222B6" w:rsidRDefault="0066533A"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5AC084093AAF46C487117DB6AF368C54"/>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02-5847085/6</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2885ECB26257477C9DAC71932962D289"/>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181E" w:rsidRDefault="0094181E" w:rsidP="000A389D">
      <w:pPr>
        <w:spacing w:line="240" w:lineRule="auto"/>
      </w:pPr>
      <w:r>
        <w:separator/>
      </w:r>
    </w:p>
  </w:footnote>
  <w:footnote w:type="continuationSeparator" w:id="0">
    <w:p w:rsidR="0094181E" w:rsidRDefault="0094181E"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33A" w:rsidRDefault="0066533A" w:rsidP="002129D8">
    <w:pPr>
      <w:pStyle w:val="a3"/>
      <w:tabs>
        <w:tab w:val="clear" w:pos="4320"/>
        <w:tab w:val="center" w:pos="2506"/>
      </w:tabs>
      <w:ind w:left="360"/>
      <w:jc w:val="center"/>
    </w:pPr>
    <w:r>
      <w:rPr>
        <w:noProof/>
        <w:szCs w:val="36"/>
        <w:rtl/>
      </w:rPr>
      <w:drawing>
        <wp:inline distT="0" distB="0" distL="0" distR="0">
          <wp:extent cx="1066800" cy="628852"/>
          <wp:effectExtent l="19050" t="0" r="0" b="0"/>
          <wp:docPr id="3" name="תמונה 3" descr="p:\wbmp\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wbmp\logo.bmp"/>
                  <pic:cNvPicPr>
                    <a:picLocks noChangeAspect="1" noChangeArrowheads="1"/>
                  </pic:cNvPicPr>
                </pic:nvPicPr>
                <pic:blipFill>
                  <a:blip r:link="rId1"/>
                  <a:srcRect/>
                  <a:stretch>
                    <a:fillRect/>
                  </a:stretch>
                </pic:blipFill>
                <pic:spPr bwMode="auto">
                  <a:xfrm>
                    <a:off x="0" y="0"/>
                    <a:ext cx="1072403" cy="63215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D2958"/>
    <w:multiLevelType w:val="hybridMultilevel"/>
    <w:tmpl w:val="21F4D8EE"/>
    <w:lvl w:ilvl="0" w:tplc="6F220B34">
      <w:start w:val="1"/>
      <w:numFmt w:val="bullet"/>
      <w:lvlText w:val="-"/>
      <w:lvlJc w:val="left"/>
      <w:pPr>
        <w:ind w:left="598" w:hanging="360"/>
      </w:pPr>
      <w:rPr>
        <w:rFonts w:ascii="Times New Roman" w:eastAsia="Times New Roman" w:hAnsi="Times New Roman" w:cs="David" w:hint="default"/>
        <w:sz w:val="26"/>
      </w:rPr>
    </w:lvl>
    <w:lvl w:ilvl="1" w:tplc="04090003" w:tentative="1">
      <w:start w:val="1"/>
      <w:numFmt w:val="bullet"/>
      <w:lvlText w:val="o"/>
      <w:lvlJc w:val="left"/>
      <w:pPr>
        <w:ind w:left="1318" w:hanging="360"/>
      </w:pPr>
      <w:rPr>
        <w:rFonts w:ascii="Courier New" w:hAnsi="Courier New" w:cs="Courier New" w:hint="default"/>
      </w:rPr>
    </w:lvl>
    <w:lvl w:ilvl="2" w:tplc="04090005" w:tentative="1">
      <w:start w:val="1"/>
      <w:numFmt w:val="bullet"/>
      <w:lvlText w:val=""/>
      <w:lvlJc w:val="left"/>
      <w:pPr>
        <w:ind w:left="2038" w:hanging="360"/>
      </w:pPr>
      <w:rPr>
        <w:rFonts w:ascii="Wingdings" w:hAnsi="Wingdings" w:hint="default"/>
      </w:rPr>
    </w:lvl>
    <w:lvl w:ilvl="3" w:tplc="04090001" w:tentative="1">
      <w:start w:val="1"/>
      <w:numFmt w:val="bullet"/>
      <w:lvlText w:val=""/>
      <w:lvlJc w:val="left"/>
      <w:pPr>
        <w:ind w:left="2758" w:hanging="360"/>
      </w:pPr>
      <w:rPr>
        <w:rFonts w:ascii="Symbol" w:hAnsi="Symbol" w:hint="default"/>
      </w:rPr>
    </w:lvl>
    <w:lvl w:ilvl="4" w:tplc="04090003" w:tentative="1">
      <w:start w:val="1"/>
      <w:numFmt w:val="bullet"/>
      <w:lvlText w:val="o"/>
      <w:lvlJc w:val="left"/>
      <w:pPr>
        <w:ind w:left="3478" w:hanging="360"/>
      </w:pPr>
      <w:rPr>
        <w:rFonts w:ascii="Courier New" w:hAnsi="Courier New" w:cs="Courier New" w:hint="default"/>
      </w:rPr>
    </w:lvl>
    <w:lvl w:ilvl="5" w:tplc="04090005" w:tentative="1">
      <w:start w:val="1"/>
      <w:numFmt w:val="bullet"/>
      <w:lvlText w:val=""/>
      <w:lvlJc w:val="left"/>
      <w:pPr>
        <w:ind w:left="4198" w:hanging="360"/>
      </w:pPr>
      <w:rPr>
        <w:rFonts w:ascii="Wingdings" w:hAnsi="Wingdings" w:hint="default"/>
      </w:rPr>
    </w:lvl>
    <w:lvl w:ilvl="6" w:tplc="04090001" w:tentative="1">
      <w:start w:val="1"/>
      <w:numFmt w:val="bullet"/>
      <w:lvlText w:val=""/>
      <w:lvlJc w:val="left"/>
      <w:pPr>
        <w:ind w:left="4918" w:hanging="360"/>
      </w:pPr>
      <w:rPr>
        <w:rFonts w:ascii="Symbol" w:hAnsi="Symbol" w:hint="default"/>
      </w:rPr>
    </w:lvl>
    <w:lvl w:ilvl="7" w:tplc="04090003" w:tentative="1">
      <w:start w:val="1"/>
      <w:numFmt w:val="bullet"/>
      <w:lvlText w:val="o"/>
      <w:lvlJc w:val="left"/>
      <w:pPr>
        <w:ind w:left="5638" w:hanging="360"/>
      </w:pPr>
      <w:rPr>
        <w:rFonts w:ascii="Courier New" w:hAnsi="Courier New" w:cs="Courier New" w:hint="default"/>
      </w:rPr>
    </w:lvl>
    <w:lvl w:ilvl="8" w:tplc="04090005" w:tentative="1">
      <w:start w:val="1"/>
      <w:numFmt w:val="bullet"/>
      <w:lvlText w:val=""/>
      <w:lvlJc w:val="left"/>
      <w:pPr>
        <w:ind w:left="6358" w:hanging="360"/>
      </w:pPr>
      <w:rPr>
        <w:rFonts w:ascii="Wingdings" w:hAnsi="Wingdings" w:hint="default"/>
      </w:rPr>
    </w:lvl>
  </w:abstractNum>
  <w:abstractNum w:abstractNumId="1">
    <w:nsid w:val="030D3080"/>
    <w:multiLevelType w:val="hybridMultilevel"/>
    <w:tmpl w:val="91B0A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631B84"/>
    <w:multiLevelType w:val="hybridMultilevel"/>
    <w:tmpl w:val="BD701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E36672"/>
    <w:multiLevelType w:val="hybridMultilevel"/>
    <w:tmpl w:val="F88A7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370479"/>
    <w:multiLevelType w:val="hybridMultilevel"/>
    <w:tmpl w:val="C3C4B7A6"/>
    <w:lvl w:ilvl="0" w:tplc="04090009">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232F04EF"/>
    <w:multiLevelType w:val="hybridMultilevel"/>
    <w:tmpl w:val="DBC223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39D79D1"/>
    <w:multiLevelType w:val="hybridMultilevel"/>
    <w:tmpl w:val="6700CDCA"/>
    <w:lvl w:ilvl="0" w:tplc="9176E246">
      <w:start w:val="6"/>
      <w:numFmt w:val="decimal"/>
      <w:lvlText w:val="%1."/>
      <w:lvlJc w:val="left"/>
      <w:pPr>
        <w:tabs>
          <w:tab w:val="num" w:pos="660"/>
        </w:tabs>
        <w:ind w:left="660" w:hanging="660"/>
      </w:pPr>
      <w:rPr>
        <w:rFonts w:hint="default"/>
      </w:rPr>
    </w:lvl>
    <w:lvl w:ilvl="1" w:tplc="35DEE7C4">
      <w:start w:val="10"/>
      <w:numFmt w:val="decimal"/>
      <w:lvlText w:val="%2."/>
      <w:lvlJc w:val="left"/>
      <w:pPr>
        <w:tabs>
          <w:tab w:val="num" w:pos="1080"/>
        </w:tabs>
        <w:ind w:left="1080" w:hanging="360"/>
      </w:pPr>
      <w:rPr>
        <w:rFonts w:ascii="Arial" w:hAnsi="Arial" w:cs="Aria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299C7306"/>
    <w:multiLevelType w:val="hybridMultilevel"/>
    <w:tmpl w:val="F36C407C"/>
    <w:lvl w:ilvl="0" w:tplc="03506D14">
      <w:start w:val="1"/>
      <w:numFmt w:val="decimal"/>
      <w:lvlText w:val="%1."/>
      <w:lvlJc w:val="left"/>
      <w:pPr>
        <w:ind w:left="173" w:hanging="360"/>
      </w:pPr>
      <w:rPr>
        <w:rFonts w:hint="default"/>
      </w:rPr>
    </w:lvl>
    <w:lvl w:ilvl="1" w:tplc="04090019" w:tentative="1">
      <w:start w:val="1"/>
      <w:numFmt w:val="lowerLetter"/>
      <w:lvlText w:val="%2."/>
      <w:lvlJc w:val="left"/>
      <w:pPr>
        <w:ind w:left="893" w:hanging="360"/>
      </w:pPr>
    </w:lvl>
    <w:lvl w:ilvl="2" w:tplc="0409001B" w:tentative="1">
      <w:start w:val="1"/>
      <w:numFmt w:val="lowerRoman"/>
      <w:lvlText w:val="%3."/>
      <w:lvlJc w:val="right"/>
      <w:pPr>
        <w:ind w:left="1613" w:hanging="180"/>
      </w:pPr>
    </w:lvl>
    <w:lvl w:ilvl="3" w:tplc="0409000F" w:tentative="1">
      <w:start w:val="1"/>
      <w:numFmt w:val="decimal"/>
      <w:lvlText w:val="%4."/>
      <w:lvlJc w:val="left"/>
      <w:pPr>
        <w:ind w:left="2333" w:hanging="360"/>
      </w:pPr>
    </w:lvl>
    <w:lvl w:ilvl="4" w:tplc="04090019" w:tentative="1">
      <w:start w:val="1"/>
      <w:numFmt w:val="lowerLetter"/>
      <w:lvlText w:val="%5."/>
      <w:lvlJc w:val="left"/>
      <w:pPr>
        <w:ind w:left="3053" w:hanging="360"/>
      </w:pPr>
    </w:lvl>
    <w:lvl w:ilvl="5" w:tplc="0409001B" w:tentative="1">
      <w:start w:val="1"/>
      <w:numFmt w:val="lowerRoman"/>
      <w:lvlText w:val="%6."/>
      <w:lvlJc w:val="right"/>
      <w:pPr>
        <w:ind w:left="3773" w:hanging="180"/>
      </w:pPr>
    </w:lvl>
    <w:lvl w:ilvl="6" w:tplc="0409000F" w:tentative="1">
      <w:start w:val="1"/>
      <w:numFmt w:val="decimal"/>
      <w:lvlText w:val="%7."/>
      <w:lvlJc w:val="left"/>
      <w:pPr>
        <w:ind w:left="4493" w:hanging="360"/>
      </w:pPr>
    </w:lvl>
    <w:lvl w:ilvl="7" w:tplc="04090019" w:tentative="1">
      <w:start w:val="1"/>
      <w:numFmt w:val="lowerLetter"/>
      <w:lvlText w:val="%8."/>
      <w:lvlJc w:val="left"/>
      <w:pPr>
        <w:ind w:left="5213" w:hanging="360"/>
      </w:pPr>
    </w:lvl>
    <w:lvl w:ilvl="8" w:tplc="0409001B" w:tentative="1">
      <w:start w:val="1"/>
      <w:numFmt w:val="lowerRoman"/>
      <w:lvlText w:val="%9."/>
      <w:lvlJc w:val="right"/>
      <w:pPr>
        <w:ind w:left="5933" w:hanging="180"/>
      </w:pPr>
    </w:lvl>
  </w:abstractNum>
  <w:abstractNum w:abstractNumId="8">
    <w:nsid w:val="29CE0E01"/>
    <w:multiLevelType w:val="hybridMultilevel"/>
    <w:tmpl w:val="CFDCBA5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A6B03A8"/>
    <w:multiLevelType w:val="hybridMultilevel"/>
    <w:tmpl w:val="AB16E30C"/>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F115BF7"/>
    <w:multiLevelType w:val="hybridMultilevel"/>
    <w:tmpl w:val="4AEA629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41D7E4A"/>
    <w:multiLevelType w:val="hybridMultilevel"/>
    <w:tmpl w:val="442255B2"/>
    <w:lvl w:ilvl="0" w:tplc="E52C5F52">
      <w:start w:val="1"/>
      <w:numFmt w:val="hebrew1"/>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2">
    <w:nsid w:val="65070154"/>
    <w:multiLevelType w:val="hybridMultilevel"/>
    <w:tmpl w:val="37121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08F6A94"/>
    <w:multiLevelType w:val="hybridMultilevel"/>
    <w:tmpl w:val="8952A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67C3782"/>
    <w:multiLevelType w:val="hybridMultilevel"/>
    <w:tmpl w:val="7048ED58"/>
    <w:lvl w:ilvl="0" w:tplc="2FD460C2">
      <w:start w:val="1"/>
      <w:numFmt w:val="decimal"/>
      <w:lvlText w:val="%1."/>
      <w:lvlJc w:val="left"/>
      <w:pPr>
        <w:ind w:left="173" w:hanging="360"/>
      </w:pPr>
      <w:rPr>
        <w:rFonts w:hint="default"/>
      </w:rPr>
    </w:lvl>
    <w:lvl w:ilvl="1" w:tplc="04090019" w:tentative="1">
      <w:start w:val="1"/>
      <w:numFmt w:val="lowerLetter"/>
      <w:lvlText w:val="%2."/>
      <w:lvlJc w:val="left"/>
      <w:pPr>
        <w:ind w:left="893" w:hanging="360"/>
      </w:pPr>
    </w:lvl>
    <w:lvl w:ilvl="2" w:tplc="0409001B" w:tentative="1">
      <w:start w:val="1"/>
      <w:numFmt w:val="lowerRoman"/>
      <w:lvlText w:val="%3."/>
      <w:lvlJc w:val="right"/>
      <w:pPr>
        <w:ind w:left="1613" w:hanging="180"/>
      </w:pPr>
    </w:lvl>
    <w:lvl w:ilvl="3" w:tplc="0409000F" w:tentative="1">
      <w:start w:val="1"/>
      <w:numFmt w:val="decimal"/>
      <w:lvlText w:val="%4."/>
      <w:lvlJc w:val="left"/>
      <w:pPr>
        <w:ind w:left="2333" w:hanging="360"/>
      </w:pPr>
    </w:lvl>
    <w:lvl w:ilvl="4" w:tplc="04090019" w:tentative="1">
      <w:start w:val="1"/>
      <w:numFmt w:val="lowerLetter"/>
      <w:lvlText w:val="%5."/>
      <w:lvlJc w:val="left"/>
      <w:pPr>
        <w:ind w:left="3053" w:hanging="360"/>
      </w:pPr>
    </w:lvl>
    <w:lvl w:ilvl="5" w:tplc="0409001B" w:tentative="1">
      <w:start w:val="1"/>
      <w:numFmt w:val="lowerRoman"/>
      <w:lvlText w:val="%6."/>
      <w:lvlJc w:val="right"/>
      <w:pPr>
        <w:ind w:left="3773" w:hanging="180"/>
      </w:pPr>
    </w:lvl>
    <w:lvl w:ilvl="6" w:tplc="0409000F" w:tentative="1">
      <w:start w:val="1"/>
      <w:numFmt w:val="decimal"/>
      <w:lvlText w:val="%7."/>
      <w:lvlJc w:val="left"/>
      <w:pPr>
        <w:ind w:left="4493" w:hanging="360"/>
      </w:pPr>
    </w:lvl>
    <w:lvl w:ilvl="7" w:tplc="04090019" w:tentative="1">
      <w:start w:val="1"/>
      <w:numFmt w:val="lowerLetter"/>
      <w:lvlText w:val="%8."/>
      <w:lvlJc w:val="left"/>
      <w:pPr>
        <w:ind w:left="5213" w:hanging="360"/>
      </w:pPr>
    </w:lvl>
    <w:lvl w:ilvl="8" w:tplc="0409001B" w:tentative="1">
      <w:start w:val="1"/>
      <w:numFmt w:val="lowerRoman"/>
      <w:lvlText w:val="%9."/>
      <w:lvlJc w:val="right"/>
      <w:pPr>
        <w:ind w:left="5933" w:hanging="180"/>
      </w:pPr>
    </w:lvl>
  </w:abstractNum>
  <w:abstractNum w:abstractNumId="15">
    <w:nsid w:val="78D9022A"/>
    <w:multiLevelType w:val="hybridMultilevel"/>
    <w:tmpl w:val="0FAEEAC2"/>
    <w:lvl w:ilvl="0" w:tplc="CF42A9FA">
      <w:start w:val="4"/>
      <w:numFmt w:val="decimal"/>
      <w:lvlText w:val="%1."/>
      <w:lvlJc w:val="left"/>
      <w:pPr>
        <w:tabs>
          <w:tab w:val="num" w:pos="720"/>
        </w:tabs>
        <w:ind w:left="720" w:hanging="360"/>
      </w:pPr>
      <w:rPr>
        <w:rFonts w:hint="default"/>
        <w:lang w:bidi="he-IL"/>
      </w:rPr>
    </w:lvl>
    <w:lvl w:ilvl="1" w:tplc="7DE41B94">
      <w:start w:val="1"/>
      <w:numFmt w:val="hebrew1"/>
      <w:lvlText w:val="%2."/>
      <w:lvlJc w:val="left"/>
      <w:pPr>
        <w:tabs>
          <w:tab w:val="num" w:pos="720"/>
        </w:tabs>
        <w:ind w:left="72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4"/>
  </w:num>
  <w:num w:numId="5">
    <w:abstractNumId w:val="6"/>
  </w:num>
  <w:num w:numId="6">
    <w:abstractNumId w:val="15"/>
  </w:num>
  <w:num w:numId="7">
    <w:abstractNumId w:val="11"/>
  </w:num>
  <w:num w:numId="8">
    <w:abstractNumId w:val="10"/>
  </w:num>
  <w:num w:numId="9">
    <w:abstractNumId w:val="0"/>
  </w:num>
  <w:num w:numId="10">
    <w:abstractNumId w:val="5"/>
  </w:num>
  <w:num w:numId="11">
    <w:abstractNumId w:val="3"/>
  </w:num>
  <w:num w:numId="12">
    <w:abstractNumId w:val="1"/>
  </w:num>
  <w:num w:numId="13">
    <w:abstractNumId w:val="2"/>
  </w:num>
  <w:num w:numId="14">
    <w:abstractNumId w:val="7"/>
  </w:num>
  <w:num w:numId="15">
    <w:abstractNumId w:val="14"/>
  </w:num>
  <w:num w:numId="16">
    <w:abstractNumId w:val="12"/>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16386"/>
  </w:hdrShapeDefaults>
  <w:footnotePr>
    <w:footnote w:id="-1"/>
    <w:footnote w:id="0"/>
  </w:footnotePr>
  <w:endnotePr>
    <w:endnote w:id="-1"/>
    <w:endnote w:id="0"/>
  </w:endnotePr>
  <w:compat/>
  <w:rsids>
    <w:rsidRoot w:val="000F7BC2"/>
    <w:rsid w:val="00040D82"/>
    <w:rsid w:val="00057BD1"/>
    <w:rsid w:val="00060765"/>
    <w:rsid w:val="00084717"/>
    <w:rsid w:val="000A389D"/>
    <w:rsid w:val="000F7BC2"/>
    <w:rsid w:val="001147D3"/>
    <w:rsid w:val="00115AB9"/>
    <w:rsid w:val="00140C80"/>
    <w:rsid w:val="00147E85"/>
    <w:rsid w:val="00152C00"/>
    <w:rsid w:val="00156CCF"/>
    <w:rsid w:val="00191222"/>
    <w:rsid w:val="00191323"/>
    <w:rsid w:val="00196BE1"/>
    <w:rsid w:val="001B1B42"/>
    <w:rsid w:val="001B76A2"/>
    <w:rsid w:val="001E2356"/>
    <w:rsid w:val="00207854"/>
    <w:rsid w:val="002129D8"/>
    <w:rsid w:val="002141BD"/>
    <w:rsid w:val="0024343C"/>
    <w:rsid w:val="00280F9F"/>
    <w:rsid w:val="002E7F4C"/>
    <w:rsid w:val="00317234"/>
    <w:rsid w:val="003200B8"/>
    <w:rsid w:val="00400921"/>
    <w:rsid w:val="00423A7E"/>
    <w:rsid w:val="00472782"/>
    <w:rsid w:val="004939FD"/>
    <w:rsid w:val="00555F44"/>
    <w:rsid w:val="0056085E"/>
    <w:rsid w:val="00627401"/>
    <w:rsid w:val="00645E33"/>
    <w:rsid w:val="00661CF4"/>
    <w:rsid w:val="006635A7"/>
    <w:rsid w:val="0066533A"/>
    <w:rsid w:val="006E3C3B"/>
    <w:rsid w:val="00700467"/>
    <w:rsid w:val="00703420"/>
    <w:rsid w:val="00737123"/>
    <w:rsid w:val="00740B2A"/>
    <w:rsid w:val="00753D75"/>
    <w:rsid w:val="007A0F32"/>
    <w:rsid w:val="007D4D11"/>
    <w:rsid w:val="007D5646"/>
    <w:rsid w:val="007D6E9C"/>
    <w:rsid w:val="007F62BD"/>
    <w:rsid w:val="008117F2"/>
    <w:rsid w:val="00815F5A"/>
    <w:rsid w:val="008309DF"/>
    <w:rsid w:val="00847713"/>
    <w:rsid w:val="00855E00"/>
    <w:rsid w:val="00863B42"/>
    <w:rsid w:val="00867971"/>
    <w:rsid w:val="00881C20"/>
    <w:rsid w:val="00891F49"/>
    <w:rsid w:val="00895914"/>
    <w:rsid w:val="008D68E9"/>
    <w:rsid w:val="00900AEA"/>
    <w:rsid w:val="00937F47"/>
    <w:rsid w:val="0094181E"/>
    <w:rsid w:val="00946FCA"/>
    <w:rsid w:val="00957979"/>
    <w:rsid w:val="00962D3D"/>
    <w:rsid w:val="009771DB"/>
    <w:rsid w:val="00980DD7"/>
    <w:rsid w:val="009B1E98"/>
    <w:rsid w:val="009B67A6"/>
    <w:rsid w:val="009D18FA"/>
    <w:rsid w:val="009E0AEF"/>
    <w:rsid w:val="009E43DE"/>
    <w:rsid w:val="00A038A6"/>
    <w:rsid w:val="00A071C2"/>
    <w:rsid w:val="00A35287"/>
    <w:rsid w:val="00A754DF"/>
    <w:rsid w:val="00AC4F4E"/>
    <w:rsid w:val="00AD567A"/>
    <w:rsid w:val="00B12A4E"/>
    <w:rsid w:val="00B17F3E"/>
    <w:rsid w:val="00B32B47"/>
    <w:rsid w:val="00B45870"/>
    <w:rsid w:val="00B606BA"/>
    <w:rsid w:val="00B63844"/>
    <w:rsid w:val="00BC55E0"/>
    <w:rsid w:val="00C018BD"/>
    <w:rsid w:val="00C22240"/>
    <w:rsid w:val="00C227B9"/>
    <w:rsid w:val="00C3495C"/>
    <w:rsid w:val="00C37486"/>
    <w:rsid w:val="00C4110C"/>
    <w:rsid w:val="00C819C2"/>
    <w:rsid w:val="00C9491C"/>
    <w:rsid w:val="00C97755"/>
    <w:rsid w:val="00CB4457"/>
    <w:rsid w:val="00CC3F7E"/>
    <w:rsid w:val="00CD1BFC"/>
    <w:rsid w:val="00CD7368"/>
    <w:rsid w:val="00D0397F"/>
    <w:rsid w:val="00D222E5"/>
    <w:rsid w:val="00D226B5"/>
    <w:rsid w:val="00DC4E3B"/>
    <w:rsid w:val="00DD137E"/>
    <w:rsid w:val="00DF1EFF"/>
    <w:rsid w:val="00E331A3"/>
    <w:rsid w:val="00E41200"/>
    <w:rsid w:val="00E93A98"/>
    <w:rsid w:val="00EC4A4C"/>
    <w:rsid w:val="00EF0EF9"/>
    <w:rsid w:val="00F12F7D"/>
    <w:rsid w:val="00F170B6"/>
    <w:rsid w:val="00F17B1A"/>
    <w:rsid w:val="00F256EC"/>
    <w:rsid w:val="00F40245"/>
    <w:rsid w:val="00F87FE3"/>
    <w:rsid w:val="00FB423A"/>
    <w:rsid w:val="00FD4A50"/>
    <w:rsid w:val="00FD50A1"/>
    <w:rsid w:val="00FD69A6"/>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customStyle="1" w:styleId="msolistparagraph0">
    <w:name w:val="msolistparagraph"/>
    <w:basedOn w:val="a"/>
    <w:rsid w:val="00D226B5"/>
    <w:pPr>
      <w:bidi w:val="0"/>
      <w:spacing w:line="240" w:lineRule="auto"/>
      <w:ind w:left="720"/>
    </w:pPr>
    <w:rPr>
      <w:rFonts w:cs="Times New Roman"/>
      <w:b w:val="0"/>
      <w:sz w:val="24"/>
      <w:szCs w:val="24"/>
    </w:rPr>
  </w:style>
  <w:style w:type="paragraph" w:styleId="ab">
    <w:name w:val="List Paragraph"/>
    <w:basedOn w:val="a"/>
    <w:uiPriority w:val="34"/>
    <w:qFormat/>
    <w:rsid w:val="00207854"/>
    <w:pPr>
      <w:ind w:left="720"/>
      <w:contextualSpacing/>
    </w:pPr>
  </w:style>
</w:styles>
</file>

<file path=word/webSettings.xml><?xml version="1.0" encoding="utf-8"?>
<w:webSettings xmlns:r="http://schemas.openxmlformats.org/officeDocument/2006/relationships" xmlns:w="http://schemas.openxmlformats.org/wordprocessingml/2006/main">
  <w:divs>
    <w:div w:id="144750233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file:///p:\wbmp\logo.bm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2AFE94498C5409C9114250B9A81397B"/>
        <w:category>
          <w:name w:val="כללי"/>
          <w:gallery w:val="placeholder"/>
        </w:category>
        <w:types>
          <w:type w:val="bbPlcHdr"/>
        </w:types>
        <w:behaviors>
          <w:behavior w:val="content"/>
        </w:behaviors>
        <w:guid w:val="{645FF8BE-1E94-4DA6-9436-9F81057E80C8}"/>
      </w:docPartPr>
      <w:docPartBody>
        <w:p w:rsidR="00534309" w:rsidRDefault="00534309">
          <w:pPr>
            <w:pStyle w:val="B2AFE94498C5409C9114250B9A81397B"/>
          </w:pPr>
          <w:r w:rsidRPr="007973DB">
            <w:rPr>
              <w:rStyle w:val="a3"/>
              <w:rFonts w:hint="cs"/>
              <w:rtl/>
            </w:rPr>
            <w:t>[סימוכין]</w:t>
          </w:r>
        </w:p>
      </w:docPartBody>
    </w:docPart>
    <w:docPart>
      <w:docPartPr>
        <w:name w:val="607E0E07D1C24020A19C65D51FE9BF30"/>
        <w:category>
          <w:name w:val="כללי"/>
          <w:gallery w:val="placeholder"/>
        </w:category>
        <w:types>
          <w:type w:val="bbPlcHdr"/>
        </w:types>
        <w:behaviors>
          <w:behavior w:val="content"/>
        </w:behaviors>
        <w:guid w:val="{34A61965-AF01-4428-88D9-CFDAE73CA764}"/>
      </w:docPartPr>
      <w:docPartBody>
        <w:p w:rsidR="00534309" w:rsidRDefault="00534309">
          <w:pPr>
            <w:pStyle w:val="607E0E07D1C24020A19C65D51FE9BF30"/>
          </w:pPr>
          <w:r w:rsidRPr="008309DF">
            <w:rPr>
              <w:rStyle w:val="a3"/>
              <w:rFonts w:hint="cs"/>
              <w:rtl/>
            </w:rPr>
            <w:t>[סימוכין]</w:t>
          </w:r>
        </w:p>
      </w:docPartBody>
    </w:docPart>
    <w:docPart>
      <w:docPartPr>
        <w:name w:val="404827AEF6E84A2CACBB3BE1C2EC8CFD"/>
        <w:category>
          <w:name w:val="כללי"/>
          <w:gallery w:val="placeholder"/>
        </w:category>
        <w:types>
          <w:type w:val="bbPlcHdr"/>
        </w:types>
        <w:behaviors>
          <w:behavior w:val="content"/>
        </w:behaviors>
        <w:guid w:val="{CF9A60A6-8A61-4F35-ACA1-839C86874356}"/>
      </w:docPartPr>
      <w:docPartBody>
        <w:p w:rsidR="00534309" w:rsidRDefault="00534309">
          <w:pPr>
            <w:pStyle w:val="404827AEF6E84A2CACBB3BE1C2EC8CFD"/>
          </w:pPr>
          <w:r w:rsidRPr="003C238D">
            <w:rPr>
              <w:rStyle w:val="a3"/>
            </w:rPr>
            <w:t>[MochAddress]</w:t>
          </w:r>
        </w:p>
      </w:docPartBody>
    </w:docPart>
    <w:docPart>
      <w:docPartPr>
        <w:name w:val="5AC084093AAF46C487117DB6AF368C54"/>
        <w:category>
          <w:name w:val="כללי"/>
          <w:gallery w:val="placeholder"/>
        </w:category>
        <w:types>
          <w:type w:val="bbPlcHdr"/>
        </w:types>
        <w:behaviors>
          <w:behavior w:val="content"/>
        </w:behaviors>
        <w:guid w:val="{03881EC6-F4B9-4A6A-9E75-2535135A7566}"/>
      </w:docPartPr>
      <w:docPartBody>
        <w:p w:rsidR="00534309" w:rsidRDefault="00534309">
          <w:pPr>
            <w:pStyle w:val="5AC084093AAF46C487117DB6AF368C54"/>
          </w:pPr>
          <w:r>
            <w:rPr>
              <w:rStyle w:val="a3"/>
              <w:rFonts w:eastAsiaTheme="minorHAnsi"/>
            </w:rPr>
            <w:t xml:space="preserve"> </w:t>
          </w:r>
        </w:p>
      </w:docPartBody>
    </w:docPart>
    <w:docPart>
      <w:docPartPr>
        <w:name w:val="2885ECB26257477C9DAC71932962D289"/>
        <w:category>
          <w:name w:val="כללי"/>
          <w:gallery w:val="placeholder"/>
        </w:category>
        <w:types>
          <w:type w:val="bbPlcHdr"/>
        </w:types>
        <w:behaviors>
          <w:behavior w:val="content"/>
        </w:behaviors>
        <w:guid w:val="{6C00B6C4-0CC9-4AA0-949A-AEC5296EDCB5}"/>
      </w:docPartPr>
      <w:docPartBody>
        <w:p w:rsidR="00534309" w:rsidRDefault="00534309">
          <w:pPr>
            <w:pStyle w:val="2885ECB26257477C9DAC71932962D289"/>
          </w:pPr>
          <w:r>
            <w:rPr>
              <w:rFonts w:ascii="David" w:hAnsi="David" w:hint="cs"/>
              <w:sz w:val="20"/>
              <w:szCs w:val="20"/>
              <w:rtl/>
            </w:rPr>
            <w:t xml:space="preserve"> </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534309"/>
    <w:rsid w:val="000370E0"/>
    <w:rsid w:val="00534309"/>
    <w:rsid w:val="00AA780B"/>
    <w:rsid w:val="00D20F35"/>
    <w:rsid w:val="00D53112"/>
    <w:rsid w:val="00F157A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4309"/>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34309"/>
    <w:rPr>
      <w:color w:val="808080"/>
    </w:rPr>
  </w:style>
  <w:style w:type="paragraph" w:customStyle="1" w:styleId="B2AFE94498C5409C9114250B9A81397B">
    <w:name w:val="B2AFE94498C5409C9114250B9A81397B"/>
    <w:rsid w:val="00534309"/>
    <w:pPr>
      <w:bidi/>
    </w:pPr>
  </w:style>
  <w:style w:type="paragraph" w:customStyle="1" w:styleId="CB3E2C99050A44D7BCBA2454371AB127">
    <w:name w:val="CB3E2C99050A44D7BCBA2454371AB127"/>
    <w:rsid w:val="00534309"/>
    <w:pPr>
      <w:bidi/>
    </w:pPr>
  </w:style>
  <w:style w:type="paragraph" w:customStyle="1" w:styleId="607E0E07D1C24020A19C65D51FE9BF30">
    <w:name w:val="607E0E07D1C24020A19C65D51FE9BF30"/>
    <w:rsid w:val="00534309"/>
    <w:pPr>
      <w:bidi/>
    </w:pPr>
  </w:style>
  <w:style w:type="paragraph" w:customStyle="1" w:styleId="B7055FDCC95D4F86A2E40A89B6FBDB66">
    <w:name w:val="B7055FDCC95D4F86A2E40A89B6FBDB66"/>
    <w:rsid w:val="00534309"/>
    <w:pPr>
      <w:bidi/>
    </w:pPr>
  </w:style>
  <w:style w:type="paragraph" w:customStyle="1" w:styleId="404827AEF6E84A2CACBB3BE1C2EC8CFD">
    <w:name w:val="404827AEF6E84A2CACBB3BE1C2EC8CFD"/>
    <w:rsid w:val="00534309"/>
    <w:pPr>
      <w:bidi/>
    </w:pPr>
  </w:style>
  <w:style w:type="paragraph" w:customStyle="1" w:styleId="5AC084093AAF46C487117DB6AF368C54">
    <w:name w:val="5AC084093AAF46C487117DB6AF368C54"/>
    <w:rsid w:val="00534309"/>
    <w:pPr>
      <w:bidi/>
    </w:pPr>
  </w:style>
  <w:style w:type="paragraph" w:customStyle="1" w:styleId="2885ECB26257477C9DAC71932962D289">
    <w:name w:val="2885ECB26257477C9DAC71932962D289"/>
    <w:rsid w:val="00534309"/>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http://svpmos01/_cts/MochWord/MochEmptyLetter.xsn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Fax xmlns="ae7075b7-aa27-4bc2-8aaf-7e69faaca98e" xsi:nil="true"/>
    <MochEmail xmlns="ae7075b7-aa27-4bc2-8aaf-7e69faaca98e">shulim@moch.gov.il</MochEmail>
    <MochAddress xmlns="ae7075b7-aa27-4bc2-8aaf-7e69faaca98e">קריית הממשלה, מזרח ירושלים, ת"ד 18110, ירושלים 91180 </MochAddress>
    <MochPhone xmlns="ae7075b7-aa27-4bc2-8aaf-7e69faaca98e">02-5847085/6</MochPhone>
    <DocID xmlns="c1dca751-b4d0-4120-a115-991a9392fefd">2012043002147</DocID>
    <MochDepartment xmlns="ae7075b7-aa27-4bc2-8aaf-7e69faaca98e">אגף שיקום שכונות חברתי</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8F12110E59EA0241B403E28BF85F9A7B" ma:contentTypeVersion="29" ma:contentTypeDescription="" ma:contentTypeScope="" ma:versionID="08338d2a6af2a42e1f400b56c7e9d77e">
  <xsd:schema xmlns:xsd="http://www.w3.org/2001/XMLSchema" xmlns:p="http://schemas.microsoft.com/office/2006/metadata/properties" xmlns:ns3="c1dca751-b4d0-4120-a115-991a9392fefd" xmlns:ns4="ae7075b7-aa27-4bc2-8aaf-7e69faaca98e" targetNamespace="http://schemas.microsoft.com/office/2006/metadata/properties" ma:root="true" ma:fieldsID="800087885e684c8e1d984179d0ce5082" ns3:_="" ns4:_="">
    <xsd:import namespace="c1dca751-b4d0-4120-a115-991a9392fefd"/>
    <xsd:import namespace="ae7075b7-aa27-4bc2-8aaf-7e69faaca98e"/>
    <xsd:element name="properties">
      <xsd:complexType>
        <xsd:sequence>
          <xsd:element name="documentManagement">
            <xsd:complexType>
              <xsd:all>
                <xsd:element ref="ns3:DocID" minOccurs="0"/>
                <xsd:element ref="ns4:MochAddress" minOccurs="0"/>
                <xsd:element ref="ns4:MochCity" minOccurs="0"/>
                <xsd:element ref="ns4:MochDepartment" minOccurs="0"/>
                <xsd:element ref="ns4:MochEmail" minOccurs="0"/>
                <xsd:element ref="ns4:MochFax" minOccurs="0"/>
                <xsd:element ref="ns4:MochPhon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0" nillable="true" ma:displayName="MochAddress" ma:default="" ma:internalName="MochAddress" ma:readOnly="false">
      <xsd:simpleType>
        <xsd:restriction base="dms:Text">
          <xsd:maxLength value="255"/>
        </xsd:restriction>
      </xsd:simpleType>
    </xsd:element>
    <xsd:element name="MochCity" ma:index="11" nillable="true" ma:displayName="MochCity" ma:default="" ma:internalName="MochCity"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Email" ma:index="13" nillable="true" ma:displayName="MochEmail" ma:default="" ma:internalName="MochEmail" ma:readOnly="false">
      <xsd:simpleType>
        <xsd:restriction base="dms:Text">
          <xsd:maxLength value="255"/>
        </xsd:restriction>
      </xsd:simpleType>
    </xsd:element>
    <xsd:element name="MochFax" ma:index="14" nillable="true" ma:displayName="MochFax" ma:default="" ma:internalName="MochFax" ma:readOnly="false">
      <xsd:simpleType>
        <xsd:restriction base="dms:Text">
          <xsd:maxLength value="255"/>
        </xsd:restriction>
      </xsd:simpleType>
    </xsd:element>
    <xsd:element name="MochPhone" ma:index="15"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1474C7BC-B203-4A0F-B518-359A947D6A20}">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s>
</ds:datastoreItem>
</file>

<file path=customXml/itemProps4.xml><?xml version="1.0" encoding="utf-8"?>
<ds:datastoreItem xmlns:ds="http://schemas.openxmlformats.org/officeDocument/2006/customXml" ds:itemID="{CB62D43E-13D4-47EF-A93C-206241386F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8D5CEB4-3BA6-4634-8312-568153109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2288</Words>
  <Characters>11443</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‎תשובות למכרז 4/2012 תוכניות למגזרים דרוזים ובדואים</vt:lpstr>
    </vt:vector>
  </TitlesOfParts>
  <Company>משרד השיכון והבינוי</Company>
  <LinksUpToDate>false</LinksUpToDate>
  <CharactersWithSpaces>13704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למכרז 4/2012 תוכניות למגזרים דרוזים ובדואים</dc:title>
  <dc:creator>שולי מירוביץ</dc:creator>
  <cp:lastModifiedBy>כרמית יאול</cp:lastModifiedBy>
  <cp:revision>2</cp:revision>
  <cp:lastPrinted>2012-04-30T16:52:00Z</cp:lastPrinted>
  <dcterms:created xsi:type="dcterms:W3CDTF">2012-05-03T08:06:00Z</dcterms:created>
  <dcterms:modified xsi:type="dcterms:W3CDTF">2012-05-03T08:06:00Z</dcterms:modified>
  <cp:contentType>מסמך ריק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0x010100FA8D25DBDF7EC84E8BCC320FF9B3F90D01008F12110E59EA0241B403E28BF85F9A7B</vt:lpwstr>
  </property>
</Properties>
</file>